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84" w:rsidRPr="00345084" w:rsidRDefault="00345084" w:rsidP="003450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084">
        <w:rPr>
          <w:rFonts w:ascii="Times New Roman" w:hAnsi="Times New Roman" w:cs="Times New Roman"/>
          <w:b/>
          <w:sz w:val="28"/>
          <w:szCs w:val="28"/>
        </w:rPr>
        <w:t>Сводная ведомость специальной оценки условий труда,</w:t>
      </w:r>
      <w:bookmarkStart w:id="0" w:name="_GoBack"/>
      <w:bookmarkEnd w:id="0"/>
    </w:p>
    <w:p w:rsidR="00345084" w:rsidRPr="00345084" w:rsidRDefault="00345084" w:rsidP="003450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084">
        <w:rPr>
          <w:rFonts w:ascii="Times New Roman" w:hAnsi="Times New Roman" w:cs="Times New Roman"/>
          <w:b/>
          <w:sz w:val="28"/>
          <w:szCs w:val="28"/>
        </w:rPr>
        <w:t>проведенной в 2021 году в ПАО «Газпром газораспределение Уфа»</w:t>
      </w:r>
    </w:p>
    <w:p w:rsidR="00345084" w:rsidRPr="00345084" w:rsidRDefault="00345084" w:rsidP="003450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020" w:type="dxa"/>
        <w:tblInd w:w="-10" w:type="dxa"/>
        <w:tblLook w:val="04A0" w:firstRow="1" w:lastRow="0" w:firstColumn="1" w:lastColumn="0" w:noHBand="0" w:noVBand="1"/>
      </w:tblPr>
      <w:tblGrid>
        <w:gridCol w:w="3989"/>
        <w:gridCol w:w="932"/>
        <w:gridCol w:w="1709"/>
        <w:gridCol w:w="935"/>
        <w:gridCol w:w="935"/>
        <w:gridCol w:w="894"/>
        <w:gridCol w:w="894"/>
        <w:gridCol w:w="894"/>
        <w:gridCol w:w="903"/>
        <w:gridCol w:w="935"/>
      </w:tblGrid>
      <w:tr w:rsidR="00345084" w:rsidRPr="00345084" w:rsidTr="00345084">
        <w:trPr>
          <w:trHeight w:val="1140"/>
        </w:trPr>
        <w:tc>
          <w:tcPr>
            <w:tcW w:w="4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65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345084" w:rsidRPr="00345084" w:rsidTr="00345084">
        <w:trPr>
          <w:trHeight w:val="315"/>
        </w:trPr>
        <w:tc>
          <w:tcPr>
            <w:tcW w:w="4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2</w:t>
            </w:r>
          </w:p>
        </w:tc>
        <w:tc>
          <w:tcPr>
            <w:tcW w:w="37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4</w:t>
            </w:r>
          </w:p>
        </w:tc>
      </w:tr>
      <w:tr w:rsidR="00345084" w:rsidRPr="00345084" w:rsidTr="00345084">
        <w:trPr>
          <w:trHeight w:val="2565"/>
        </w:trPr>
        <w:tc>
          <w:tcPr>
            <w:tcW w:w="4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5084" w:rsidRPr="00345084" w:rsidTr="00345084">
        <w:trPr>
          <w:trHeight w:val="315"/>
        </w:trPr>
        <w:tc>
          <w:tcPr>
            <w:tcW w:w="4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45084" w:rsidRPr="00345084" w:rsidTr="00345084">
        <w:trPr>
          <w:trHeight w:val="315"/>
        </w:trPr>
        <w:tc>
          <w:tcPr>
            <w:tcW w:w="4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Рабочие места (ед.)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5084" w:rsidRPr="00345084" w:rsidTr="00345084">
        <w:trPr>
          <w:trHeight w:val="315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Работники, занятые на рабочих местах (чел.)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5084" w:rsidRPr="00345084" w:rsidTr="00345084">
        <w:trPr>
          <w:trHeight w:val="315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 женщин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5084" w:rsidRPr="00345084" w:rsidTr="00345084">
        <w:trPr>
          <w:trHeight w:val="315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 лиц в возрасте до 18 лет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5084" w:rsidRPr="00345084" w:rsidTr="00345084">
        <w:trPr>
          <w:trHeight w:val="315"/>
        </w:trPr>
        <w:tc>
          <w:tcPr>
            <w:tcW w:w="42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 инвалидов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45084" w:rsidRPr="001D5D96" w:rsidRDefault="00345084" w:rsidP="001D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2949" w:rsidRPr="00345084" w:rsidRDefault="001C2949">
      <w:pPr>
        <w:rPr>
          <w:rFonts w:ascii="Times New Roman" w:hAnsi="Times New Roman" w:cs="Times New Roman"/>
          <w:sz w:val="28"/>
          <w:szCs w:val="28"/>
        </w:rPr>
      </w:pPr>
    </w:p>
    <w:sectPr w:rsidR="001C2949" w:rsidRPr="00345084" w:rsidSect="003450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53"/>
    <w:rsid w:val="001B2F53"/>
    <w:rsid w:val="001C2949"/>
    <w:rsid w:val="001D5D96"/>
    <w:rsid w:val="0034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6A922-0F47-4434-B75C-0376CDE5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0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E57F7-7433-47F8-A16E-D74A0A63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Тимирбаева Ирина Николаевна</dc:creator>
  <cp:keywords/>
  <dc:description/>
  <cp:lastModifiedBy>Тимирбаева Ирина Николаевна</cp:lastModifiedBy>
  <cp:revision>3</cp:revision>
  <dcterms:created xsi:type="dcterms:W3CDTF">2022-01-31T06:04:00Z</dcterms:created>
  <dcterms:modified xsi:type="dcterms:W3CDTF">2022-01-31T06:08:00Z</dcterms:modified>
</cp:coreProperties>
</file>