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245/2025-ГРО/11</w:t>
      </w:r>
      <w:r/>
    </w:p>
    <w:p>
      <w:pPr>
        <w:pStyle w:val="88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2"/>
        <w:ind w:left="-964" w:firstLine="567"/>
        <w:widowControl/>
        <w:rPr>
          <w:rStyle w:val="88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2"/>
              <w:jc w:val="center"/>
              <w:widowControl/>
              <w:rPr>
                <w:rStyle w:val="88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widowControl/>
              <w:rPr>
                <w:rStyle w:val="88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widowControl/>
              <w:rPr>
                <w:rStyle w:val="88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>
              <w:rPr>
                <w:rStyle w:val="88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3"/>
                <w:lang w:val="en-US"/>
              </w:rPr>
            </w:r>
            <w:r>
              <w:rPr>
                <w:rStyle w:val="88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7"/>
                <w:sz w:val="24"/>
                <w:szCs w:val="24"/>
              </w:rPr>
              <w:t xml:space="preserve"> </w:t>
            </w:r>
            <w:r>
              <w:rPr>
                <w:rStyle w:val="88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2"/>
            </w:pPr>
            <w:r>
              <w:rPr>
                <w:rStyle w:val="88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81"/>
                <w:sz w:val="24"/>
                <w:szCs w:val="24"/>
              </w:rPr>
            </w:r>
          </w:p>
          <w:p>
            <w:pPr>
              <w:pStyle w:val="882"/>
            </w:pPr>
            <w:r>
              <w:rPr>
                <w:rStyle w:val="881"/>
                <w:sz w:val="24"/>
                <w:szCs w:val="24"/>
              </w:rPr>
              <w:t xml:space="preserve">8-937-159-60-05 </w:t>
            </w:r>
            <w:r>
              <w:rPr>
                <w:rStyle w:val="881"/>
                <w:sz w:val="24"/>
                <w:szCs w:val="24"/>
              </w:rPr>
            </w:r>
          </w:p>
          <w:p>
            <w:pPr>
              <w:pStyle w:val="882"/>
              <w:rPr>
                <w:rStyle w:val="881"/>
                <w:sz w:val="24"/>
                <w:szCs w:val="24"/>
              </w:rPr>
            </w:pPr>
            <w:r>
              <w:rPr>
                <w:rStyle w:val="881"/>
                <w:sz w:val="24"/>
                <w:szCs w:val="24"/>
              </w:rPr>
              <w:t xml:space="preserve">01Shpakov.AF@bashgaz.ru</w:t>
            </w:r>
            <w:r>
              <w:rPr>
                <w:rStyle w:val="881"/>
                <w:sz w:val="24"/>
                <w:szCs w:val="24"/>
              </w:rPr>
            </w:r>
            <w:r>
              <w:rPr>
                <w:rStyle w:val="88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  <w:lang w:val="en-US"/>
              </w:rPr>
              <w:t xml:space="preserve">2</w:t>
            </w:r>
            <w:r>
              <w:rPr>
                <w:rStyle w:val="88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Грузовой УАЗ-390944</w:t>
            </w:r>
            <w:r/>
            <w:r>
              <w:rPr>
                <w:rStyle w:val="88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Марка</w:t>
                  </w:r>
                  <w:r>
                    <w:rPr>
                      <w:rStyle w:val="881"/>
                      <w:sz w:val="24"/>
                      <w:szCs w:val="24"/>
                    </w:rPr>
                    <w:t xml:space="preserve">, модель ТС 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В753АЕ</w:t>
                  </w:r>
                  <w:r>
                    <w:rPr>
                      <w:rStyle w:val="881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05000262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XTT39094470499544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Н 70202858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33036070420863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39094070110835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  <w:lang w:val="en-US"/>
                    </w:rPr>
                    <w:t xml:space="preserve">73 ММ 468409</w:t>
                  </w:r>
                  <w:r>
                    <w:rPr>
                      <w:rStyle w:val="88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99 44 221415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415690,87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51</w:t>
                  </w:r>
                  <w:r>
                    <w:rPr>
                      <w:rStyle w:val="881"/>
                      <w:sz w:val="24"/>
                      <w:szCs w:val="24"/>
                    </w:rPr>
                    <w:t xml:space="preserve">801,05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2"/>
                    <w:jc w:val="center"/>
                    <w:widowControl/>
                    <w:rPr>
                      <w:rStyle w:val="881"/>
                      <w14:ligatures w14:val="none"/>
                    </w:rPr>
                  </w:pPr>
                  <w:r>
                    <w:rPr>
                      <w:rStyle w:val="881"/>
                      <w:sz w:val="24"/>
                      <w:szCs w:val="24"/>
                    </w:rPr>
                    <w:t xml:space="preserve">363</w:t>
                  </w:r>
                  <w:r>
                    <w:rPr>
                      <w:rStyle w:val="881"/>
                      <w:sz w:val="24"/>
                      <w:szCs w:val="24"/>
                    </w:rPr>
                    <w:t xml:space="preserve">975</w:t>
                  </w:r>
                  <w:r>
                    <w:rPr>
                      <w:rStyle w:val="881"/>
                      <w:sz w:val="24"/>
                      <w:szCs w:val="24"/>
                    </w:rPr>
                  </w:r>
                  <w:r>
                    <w:rPr>
                      <w:rStyle w:val="88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5"/>
              <w:rPr>
                <w:rStyle w:val="881"/>
                <w:b/>
                <w:sz w:val="24"/>
                <w:highlight w:val="yellow"/>
              </w:rPr>
            </w:pPr>
            <w:r>
              <w:rPr>
                <w:rStyle w:val="881"/>
                <w:b/>
                <w:sz w:val="24"/>
              </w:rPr>
            </w:r>
            <w:r>
              <w:rPr>
                <w:rStyle w:val="881"/>
                <w:b/>
                <w:sz w:val="24"/>
              </w:rPr>
              <w:t xml:space="preserve">138 400,00</w:t>
            </w:r>
            <w:r>
              <w:rPr>
                <w:rStyle w:val="881"/>
                <w:b/>
                <w:sz w:val="24"/>
              </w:rPr>
              <w:t xml:space="preserve"> </w:t>
            </w:r>
            <w:r>
              <w:rPr>
                <w:rStyle w:val="881"/>
                <w:b/>
                <w:sz w:val="24"/>
              </w:rPr>
              <w:t xml:space="preserve">руб. </w:t>
            </w:r>
            <w:r>
              <w:rPr>
                <w:rStyle w:val="88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5"/>
              <w:rPr>
                <w:rStyle w:val="88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1"/>
                <w:b/>
                <w:sz w:val="24"/>
              </w:rPr>
              <w:t xml:space="preserve"> мин. </w:t>
            </w:r>
            <w:r/>
          </w:p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5"/>
              <w:rPr>
                <w:rStyle w:val="881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1"/>
                <w:b/>
                <w:sz w:val="24"/>
              </w:rPr>
              <w:t xml:space="preserve"> в 16</w:t>
            </w:r>
            <w:r>
              <w:rPr>
                <w:rStyle w:val="881"/>
                <w:b/>
                <w:sz w:val="24"/>
              </w:rPr>
              <w:t xml:space="preserve">ч.00 мин. </w:t>
            </w:r>
            <w:r/>
          </w:p>
          <w:p>
            <w:pPr>
              <w:pStyle w:val="885"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5"/>
              <w:rPr>
                <w:rStyle w:val="881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1"/>
                <w:b/>
                <w:sz w:val="24"/>
              </w:rPr>
              <w:t xml:space="preserve"> в 09</w:t>
            </w:r>
            <w:r>
              <w:rPr>
                <w:rStyle w:val="881"/>
                <w:b/>
                <w:sz w:val="24"/>
              </w:rPr>
              <w:t xml:space="preserve">ч.00</w:t>
            </w:r>
            <w:r>
              <w:rPr>
                <w:rStyle w:val="881"/>
                <w:b/>
                <w:sz w:val="24"/>
              </w:rPr>
              <w:t xml:space="preserve"> мин. </w:t>
            </w:r>
            <w:r/>
          </w:p>
          <w:p>
            <w:pPr>
              <w:pStyle w:val="885"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5"/>
              <w:rPr>
                <w:rStyle w:val="881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1"/>
                <w:b/>
                <w:sz w:val="24"/>
              </w:rPr>
              <w:t xml:space="preserve"> в 16ч.0</w:t>
            </w:r>
            <w:r>
              <w:rPr>
                <w:rStyle w:val="881"/>
                <w:b/>
                <w:sz w:val="24"/>
              </w:rPr>
              <w:t xml:space="preserve">0 мин. </w:t>
            </w:r>
            <w:r/>
          </w:p>
          <w:p>
            <w:pPr>
              <w:pStyle w:val="885"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(местн. вр. заказчика)</w:t>
            </w:r>
            <w:r/>
          </w:p>
          <w:p>
            <w:pPr>
              <w:pStyle w:val="88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8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8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8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8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8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8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8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rPr>
                <w:rStyle w:val="88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8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8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8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2"/>
              <w:widowControl/>
              <w:rPr>
                <w:rStyle w:val="881"/>
                <w:sz w:val="24"/>
              </w:rPr>
            </w:pPr>
            <w:r>
              <w:rPr>
                <w:rStyle w:val="88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8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0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3"/>
      </w:pPr>
      <w:r>
        <w:rPr>
          <w:rStyle w:val="89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4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1">
      <w:start w:val="1"/>
      <w:numFmt w:val="decimal"/>
      <w:pStyle w:val="695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2">
      <w:start w:val="1"/>
      <w:numFmt w:val="decimal"/>
      <w:pStyle w:val="696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3">
      <w:start w:val="1"/>
      <w:numFmt w:val="decimal"/>
      <w:pStyle w:val="697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4">
      <w:start w:val="1"/>
      <w:numFmt w:val="decimal"/>
      <w:pStyle w:val="698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5">
      <w:start w:val="1"/>
      <w:numFmt w:val="decimal"/>
      <w:pStyle w:val="699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</w:style>
  <w:style w:type="paragraph" w:styleId="694">
    <w:name w:val="Heading 1"/>
    <w:basedOn w:val="693"/>
    <w:next w:val="693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90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7">
    <w:name w:val="Heading 4"/>
    <w:basedOn w:val="693"/>
    <w:next w:val="693"/>
    <w:link w:val="90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698">
    <w:name w:val="Heading 5"/>
    <w:basedOn w:val="693"/>
    <w:next w:val="693"/>
    <w:link w:val="90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699">
    <w:name w:val="Heading 6"/>
    <w:basedOn w:val="693"/>
    <w:next w:val="693"/>
    <w:link w:val="90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0">
    <w:name w:val="Heading 7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703"/>
    <w:uiPriority w:val="10"/>
    <w:rPr>
      <w:sz w:val="48"/>
      <w:szCs w:val="48"/>
    </w:rPr>
  </w:style>
  <w:style w:type="character" w:styleId="712" w:customStyle="1">
    <w:name w:val="Subtitle Char"/>
    <w:basedOn w:val="703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Header Char"/>
    <w:basedOn w:val="703"/>
    <w:uiPriority w:val="99"/>
  </w:style>
  <w:style w:type="character" w:styleId="716" w:customStyle="1">
    <w:name w:val="Caption Char"/>
    <w:uiPriority w:val="99"/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693"/>
    <w:next w:val="69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basedOn w:val="703"/>
    <w:link w:val="727"/>
    <w:uiPriority w:val="10"/>
    <w:rPr>
      <w:sz w:val="48"/>
      <w:szCs w:val="48"/>
    </w:rPr>
  </w:style>
  <w:style w:type="paragraph" w:styleId="729">
    <w:name w:val="Subtitle"/>
    <w:basedOn w:val="693"/>
    <w:next w:val="69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basedOn w:val="703"/>
    <w:link w:val="729"/>
    <w:uiPriority w:val="11"/>
    <w:rPr>
      <w:sz w:val="24"/>
      <w:szCs w:val="24"/>
    </w:rPr>
  </w:style>
  <w:style w:type="paragraph" w:styleId="731">
    <w:name w:val="Quote"/>
    <w:basedOn w:val="693"/>
    <w:next w:val="69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3"/>
    <w:next w:val="69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69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 w:customStyle="1">
    <w:name w:val="Верхний колонтитул Знак"/>
    <w:basedOn w:val="703"/>
    <w:link w:val="735"/>
    <w:uiPriority w:val="99"/>
  </w:style>
  <w:style w:type="paragraph" w:styleId="737">
    <w:name w:val="Footer"/>
    <w:basedOn w:val="693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Footer Char"/>
    <w:basedOn w:val="703"/>
    <w:uiPriority w:val="99"/>
  </w:style>
  <w:style w:type="paragraph" w:styleId="739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0" w:customStyle="1">
    <w:name w:val="Нижний колонтитул Знак"/>
    <w:link w:val="737"/>
    <w:uiPriority w:val="99"/>
  </w:style>
  <w:style w:type="table" w:styleId="741" w:customStyle="1">
    <w:name w:val="Table Grid Light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paragraph" w:styleId="867">
    <w:name w:val="endnote text"/>
    <w:basedOn w:val="693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03"/>
    <w:uiPriority w:val="99"/>
    <w:semiHidden/>
    <w:unhideWhenUsed/>
    <w:rPr>
      <w:vertAlign w:val="superscript"/>
    </w:rPr>
  </w:style>
  <w:style w:type="paragraph" w:styleId="870">
    <w:name w:val="toc 1"/>
    <w:basedOn w:val="693"/>
    <w:next w:val="693"/>
    <w:uiPriority w:val="39"/>
    <w:unhideWhenUsed/>
    <w:pPr>
      <w:spacing w:after="57"/>
    </w:pPr>
  </w:style>
  <w:style w:type="paragraph" w:styleId="871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2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73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74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75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76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7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8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3"/>
    <w:next w:val="693"/>
    <w:uiPriority w:val="99"/>
    <w:unhideWhenUsed/>
    <w:pPr>
      <w:spacing w:after="0"/>
    </w:pPr>
  </w:style>
  <w:style w:type="character" w:styleId="881" w:customStyle="1">
    <w:name w:val="Font Style62"/>
    <w:rPr>
      <w:rFonts w:ascii="Times New Roman" w:hAnsi="Times New Roman"/>
      <w:sz w:val="18"/>
    </w:rPr>
  </w:style>
  <w:style w:type="paragraph" w:styleId="882" w:customStyle="1">
    <w:name w:val="Style4"/>
    <w:basedOn w:val="69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3">
    <w:name w:val="Hyperlink"/>
    <w:basedOn w:val="703"/>
    <w:uiPriority w:val="99"/>
    <w:rPr>
      <w:rFonts w:cs="Times New Roman"/>
      <w:color w:val="0000ff"/>
      <w:u w:val="single"/>
    </w:rPr>
  </w:style>
  <w:style w:type="table" w:styleId="884">
    <w:name w:val="Table Grid"/>
    <w:basedOn w:val="70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>
    <w:name w:val="Strong"/>
    <w:basedOn w:val="703"/>
    <w:uiPriority w:val="99"/>
    <w:qFormat/>
    <w:rPr>
      <w:b/>
      <w:bCs/>
    </w:rPr>
  </w:style>
  <w:style w:type="paragraph" w:styleId="887" w:customStyle="1">
    <w:name w:val="САГ_Табличный_по ширине"/>
    <w:basedOn w:val="69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88">
    <w:name w:val="List Paragraph"/>
    <w:basedOn w:val="693"/>
    <w:link w:val="910"/>
    <w:uiPriority w:val="34"/>
    <w:qFormat/>
    <w:pPr>
      <w:contextualSpacing/>
      <w:ind w:left="720"/>
    </w:pPr>
  </w:style>
  <w:style w:type="paragraph" w:styleId="88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0">
    <w:name w:val="List Continue 2"/>
    <w:basedOn w:val="693"/>
    <w:link w:val="89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Продолжение списка 2 Знак"/>
    <w:basedOn w:val="703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 w:customStyle="1">
    <w:name w:val="Font Style67"/>
    <w:rPr>
      <w:rFonts w:ascii="Times New Roman" w:hAnsi="Times New Roman"/>
      <w:i/>
      <w:sz w:val="24"/>
    </w:rPr>
  </w:style>
  <w:style w:type="paragraph" w:styleId="893">
    <w:name w:val="footnote text"/>
    <w:basedOn w:val="693"/>
    <w:link w:val="89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4" w:customStyle="1">
    <w:name w:val="Текст сноски Знак"/>
    <w:basedOn w:val="703"/>
    <w:link w:val="89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5" w:customStyle="1">
    <w:name w:val="Style40"/>
    <w:basedOn w:val="69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6">
    <w:name w:val="footnote reference"/>
    <w:basedOn w:val="703"/>
    <w:rPr>
      <w:rFonts w:cs="Times New Roman"/>
      <w:vertAlign w:val="superscript"/>
    </w:rPr>
  </w:style>
  <w:style w:type="paragraph" w:styleId="897" w:customStyle="1">
    <w:name w:val="Style8"/>
    <w:basedOn w:val="69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 w:customStyle="1">
    <w:name w:val="Style7"/>
    <w:basedOn w:val="69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 w:customStyle="1">
    <w:name w:val="Style41"/>
    <w:basedOn w:val="69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Font Style70"/>
    <w:basedOn w:val="70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1" w:customStyle="1">
    <w:name w:val="Font Style71"/>
    <w:basedOn w:val="70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2" w:customStyle="1">
    <w:name w:val="САГ_Абзац"/>
    <w:basedOn w:val="69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Заголовок 3 Знак"/>
    <w:basedOn w:val="703"/>
    <w:link w:val="69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4" w:customStyle="1">
    <w:name w:val="Заголовок 4 Знак"/>
    <w:basedOn w:val="703"/>
    <w:link w:val="69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5" w:customStyle="1">
    <w:name w:val="Заголовок 5 Знак"/>
    <w:basedOn w:val="703"/>
    <w:link w:val="698"/>
    <w:rPr>
      <w:rFonts w:ascii="Arial" w:hAnsi="Arial" w:eastAsia="Times New Roman" w:cs="Times New Roman"/>
      <w:sz w:val="28"/>
      <w:szCs w:val="14"/>
      <w:lang w:eastAsia="ru-RU"/>
    </w:rPr>
  </w:style>
  <w:style w:type="character" w:styleId="906" w:customStyle="1">
    <w:name w:val="Заголовок 6 Знак"/>
    <w:basedOn w:val="703"/>
    <w:link w:val="699"/>
    <w:rPr>
      <w:rFonts w:ascii="Arial" w:hAnsi="Arial" w:eastAsia="Times New Roman" w:cs="Times New Roman"/>
      <w:sz w:val="28"/>
      <w:szCs w:val="14"/>
      <w:lang w:eastAsia="ru-RU"/>
    </w:rPr>
  </w:style>
  <w:style w:type="character" w:styleId="907" w:customStyle="1">
    <w:name w:val="Основной текст_"/>
    <w:basedOn w:val="703"/>
    <w:link w:val="90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08" w:customStyle="1">
    <w:name w:val="Основной текст1"/>
    <w:basedOn w:val="693"/>
    <w:link w:val="90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Абзац списка Знак"/>
    <w:link w:val="888"/>
    <w:uiPriority w:val="34"/>
  </w:style>
  <w:style w:type="paragraph" w:styleId="911" w:customStyle="1">
    <w:name w:val="docdata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Содержимое таблицы"/>
    <w:basedOn w:val="69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126</cp:revision>
  <dcterms:created xsi:type="dcterms:W3CDTF">2024-08-19T10:28:00Z</dcterms:created>
  <dcterms:modified xsi:type="dcterms:W3CDTF">2025-11-20T06:47:18Z</dcterms:modified>
</cp:coreProperties>
</file>