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2427" w:rsidRDefault="00012427">
      <w:pPr>
        <w:pStyle w:val="ad"/>
        <w:rPr>
          <w:sz w:val="22"/>
          <w:szCs w:val="22"/>
        </w:rPr>
      </w:pPr>
    </w:p>
    <w:p w:rsidR="00012427" w:rsidRDefault="00AE6769">
      <w:pPr>
        <w:pStyle w:val="ad"/>
        <w:rPr>
          <w:sz w:val="22"/>
          <w:szCs w:val="22"/>
        </w:rPr>
      </w:pPr>
      <w:r>
        <w:rPr>
          <w:sz w:val="22"/>
          <w:szCs w:val="22"/>
        </w:rPr>
        <w:t>АКТ</w:t>
      </w:r>
    </w:p>
    <w:p w:rsidR="00012427" w:rsidRDefault="00AE6769">
      <w:pPr>
        <w:pStyle w:val="af2"/>
        <w:rPr>
          <w:sz w:val="24"/>
          <w:szCs w:val="24"/>
        </w:rPr>
      </w:pPr>
      <w:r>
        <w:rPr>
          <w:sz w:val="24"/>
          <w:szCs w:val="24"/>
        </w:rPr>
        <w:t xml:space="preserve">Технического осмотра транспортного средства </w:t>
      </w:r>
    </w:p>
    <w:p w:rsidR="00012427" w:rsidRDefault="00AE6769">
      <w:pPr>
        <w:pStyle w:val="1"/>
        <w:rPr>
          <w:szCs w:val="24"/>
        </w:rPr>
      </w:pPr>
      <w:r>
        <w:rPr>
          <w:szCs w:val="24"/>
        </w:rPr>
        <w:t>Составлен «     »               2024 года</w:t>
      </w:r>
    </w:p>
    <w:p w:rsidR="00012427" w:rsidRDefault="00012427">
      <w:pPr>
        <w:rPr>
          <w:sz w:val="16"/>
          <w:szCs w:val="16"/>
        </w:rPr>
      </w:pPr>
    </w:p>
    <w:tbl>
      <w:tblPr>
        <w:tblW w:w="10208" w:type="dxa"/>
        <w:tblInd w:w="-137" w:type="dxa"/>
        <w:tblLayout w:type="fixed"/>
        <w:tblCellMar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5105"/>
        <w:gridCol w:w="5103"/>
      </w:tblGrid>
      <w:tr w:rsidR="00012427">
        <w:trPr>
          <w:trHeight w:val="435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2427" w:rsidRDefault="00AE6769">
            <w:pPr>
              <w:pStyle w:val="3"/>
              <w:rPr>
                <w:rFonts w:eastAsia="Arial Unicode MS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Марка, модель ТС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2427" w:rsidRDefault="00AE6769">
            <w:pPr>
              <w:pStyle w:val="4"/>
              <w:jc w:val="left"/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</w:rPr>
              <w:t xml:space="preserve">    УАЗ-390994</w:t>
            </w:r>
          </w:p>
        </w:tc>
      </w:tr>
      <w:tr w:rsidR="00012427">
        <w:trPr>
          <w:trHeight w:val="435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2427" w:rsidRDefault="00AE6769">
            <w:pPr>
              <w:pStyle w:val="5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Инвентарный номер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2427" w:rsidRDefault="00AE6769">
            <w:pPr>
              <w:pStyle w:val="4"/>
              <w:jc w:val="left"/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</w:rPr>
              <w:t xml:space="preserve">     4608</w:t>
            </w:r>
          </w:p>
        </w:tc>
      </w:tr>
      <w:tr w:rsidR="00012427">
        <w:trPr>
          <w:trHeight w:val="435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2427" w:rsidRDefault="00AE6769">
            <w:pPr>
              <w:pStyle w:val="5"/>
              <w:jc w:val="left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Регистрационный номер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2427" w:rsidRDefault="00AE6769">
            <w:pPr>
              <w:pStyle w:val="4"/>
              <w:ind w:left="284"/>
              <w:jc w:val="left"/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</w:rPr>
              <w:t>В678ВР102</w:t>
            </w:r>
          </w:p>
        </w:tc>
      </w:tr>
      <w:tr w:rsidR="00012427">
        <w:trPr>
          <w:trHeight w:val="300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2427" w:rsidRDefault="00AE6769">
            <w:pPr>
              <w:rPr>
                <w:rFonts w:eastAsia="Arial Unicode MS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Идентификационный номер (VIN)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2427" w:rsidRDefault="00AE6769">
            <w:pPr>
              <w:pStyle w:val="4"/>
              <w:ind w:left="284"/>
              <w:jc w:val="left"/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</w:rPr>
              <w:t>ХТТ39099480440240</w:t>
            </w:r>
          </w:p>
        </w:tc>
      </w:tr>
      <w:tr w:rsidR="00012427">
        <w:trPr>
          <w:cantSplit/>
          <w:trHeight w:val="341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2427" w:rsidRDefault="00AE6769">
            <w:pPr>
              <w:rPr>
                <w:rFonts w:eastAsia="Arial Unicode MS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Год выпуска ТС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2427" w:rsidRDefault="00AE6769">
            <w:pPr>
              <w:ind w:left="284"/>
              <w:rPr>
                <w:rFonts w:eastAsia="Arial Unicode MS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  <w:r>
              <w:rPr>
                <w:b/>
                <w:sz w:val="24"/>
                <w:szCs w:val="24"/>
                <w:lang w:val="en-US"/>
              </w:rPr>
              <w:t>08</w:t>
            </w:r>
          </w:p>
        </w:tc>
      </w:tr>
      <w:tr w:rsidR="00012427">
        <w:trPr>
          <w:trHeight w:val="90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2427" w:rsidRDefault="00AE6769">
            <w:pPr>
              <w:rPr>
                <w:rFonts w:eastAsia="Arial Unicode MS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Модель, № двигателя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2427" w:rsidRDefault="00AE6769">
            <w:pPr>
              <w:ind w:left="284"/>
              <w:rPr>
                <w:rFonts w:eastAsia="Arial Unicode MS"/>
                <w:b/>
                <w:i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42130Е*80304643</w:t>
            </w:r>
          </w:p>
        </w:tc>
      </w:tr>
      <w:tr w:rsidR="00012427">
        <w:trPr>
          <w:trHeight w:val="255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2427" w:rsidRDefault="00AE6769">
            <w:pPr>
              <w:rPr>
                <w:rFonts w:eastAsia="Arial Unicode MS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Шасси, (рама) №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2427" w:rsidRDefault="00AE6769">
            <w:pPr>
              <w:ind w:left="284"/>
              <w:rPr>
                <w:rFonts w:eastAsia="Arial Unicode MS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374100В0461532</w:t>
            </w:r>
          </w:p>
        </w:tc>
      </w:tr>
      <w:tr w:rsidR="00012427">
        <w:trPr>
          <w:trHeight w:val="255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2427" w:rsidRDefault="00AE6769">
            <w:pPr>
              <w:rPr>
                <w:rFonts w:eastAsia="Arial Unicode MS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Кузов, (прицеп) №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2427" w:rsidRDefault="00AE6769">
            <w:pPr>
              <w:pStyle w:val="4"/>
              <w:ind w:left="284"/>
              <w:jc w:val="left"/>
              <w:rPr>
                <w:rFonts w:ascii="Times New Roman" w:eastAsia="Arial Unicode MS" w:hAnsi="Times New Roman"/>
                <w:color w:val="000000"/>
              </w:rPr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</w:rPr>
              <w:t>390900В0103838</w:t>
            </w:r>
          </w:p>
        </w:tc>
      </w:tr>
      <w:tr w:rsidR="00012427">
        <w:trPr>
          <w:trHeight w:val="90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2427" w:rsidRDefault="00AE6769">
            <w:pPr>
              <w:rPr>
                <w:rFonts w:eastAsia="Arial Unicode MS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Цвет кузова (кабины)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2427" w:rsidRDefault="00AE6769">
            <w:pPr>
              <w:rPr>
                <w:rFonts w:eastAsia="Arial Unicode MS"/>
                <w:b/>
                <w:sz w:val="24"/>
                <w:szCs w:val="24"/>
              </w:rPr>
            </w:pPr>
            <w:r>
              <w:rPr>
                <w:rFonts w:eastAsia="Arial Unicode MS"/>
                <w:b/>
                <w:sz w:val="24"/>
                <w:szCs w:val="24"/>
              </w:rPr>
              <w:t xml:space="preserve">   БЕЛАЯ НОЧЬ</w:t>
            </w:r>
          </w:p>
        </w:tc>
      </w:tr>
      <w:tr w:rsidR="00012427">
        <w:trPr>
          <w:trHeight w:val="360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2427" w:rsidRDefault="00AE6769">
            <w:pPr>
              <w:rPr>
                <w:rFonts w:eastAsia="Arial Unicode MS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Паспорт транспортного средства (ПТС)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427" w:rsidRDefault="00AE6769">
            <w:pPr>
              <w:shd w:val="clear" w:color="auto" w:fill="FFFFFF"/>
              <w:ind w:left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73 МН № 819019 от </w:t>
            </w:r>
            <w:r>
              <w:rPr>
                <w:b/>
                <w:sz w:val="24"/>
                <w:szCs w:val="24"/>
              </w:rPr>
              <w:t>11.04.2008г.</w:t>
            </w:r>
          </w:p>
        </w:tc>
      </w:tr>
      <w:tr w:rsidR="00012427">
        <w:trPr>
          <w:trHeight w:val="315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2427" w:rsidRDefault="00AE6769">
            <w:pPr>
              <w:pStyle w:val="6"/>
              <w:ind w:firstLine="240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Свидетельство о регистрации ТС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427" w:rsidRDefault="00AE6769">
            <w:pPr>
              <w:shd w:val="clear" w:color="auto" w:fill="FFFFFF"/>
              <w:ind w:left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02 13 № 811239 от 01.04.2014г.</w:t>
            </w:r>
          </w:p>
        </w:tc>
      </w:tr>
      <w:tr w:rsidR="00012427">
        <w:trPr>
          <w:trHeight w:val="315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2427" w:rsidRDefault="00AE6769">
            <w:pPr>
              <w:pStyle w:val="6"/>
              <w:ind w:first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Балансовая стоимость, руб.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2427" w:rsidRDefault="00AE6769">
            <w:pPr>
              <w:ind w:left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271 854,24</w:t>
            </w:r>
          </w:p>
        </w:tc>
      </w:tr>
      <w:tr w:rsidR="00012427">
        <w:trPr>
          <w:trHeight w:val="315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2427" w:rsidRDefault="00AE6769">
            <w:pPr>
              <w:pStyle w:val="6"/>
              <w:ind w:first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Остаточная стоимость, руб.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427" w:rsidRDefault="00AE6769">
            <w:pPr>
              <w:pStyle w:val="4"/>
              <w:ind w:left="284"/>
              <w:jc w:val="left"/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</w:rPr>
              <w:t>13529,77</w:t>
            </w:r>
          </w:p>
        </w:tc>
      </w:tr>
      <w:tr w:rsidR="00012427">
        <w:trPr>
          <w:trHeight w:val="315"/>
        </w:trPr>
        <w:tc>
          <w:tcPr>
            <w:tcW w:w="51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2427" w:rsidRDefault="00AE6769">
            <w:pPr>
              <w:pStyle w:val="6"/>
              <w:ind w:first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Пробег (показания одометра) км</w:t>
            </w: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427" w:rsidRDefault="00AE6769">
            <w:pPr>
              <w:pStyle w:val="4"/>
              <w:ind w:left="284"/>
              <w:jc w:val="left"/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</w:rPr>
              <w:t>326797</w:t>
            </w:r>
          </w:p>
        </w:tc>
      </w:tr>
    </w:tbl>
    <w:p w:rsidR="00012427" w:rsidRDefault="00AE6769">
      <w:pPr>
        <w:rPr>
          <w:i/>
          <w:sz w:val="24"/>
          <w:szCs w:val="24"/>
        </w:rPr>
      </w:pPr>
      <w:r>
        <w:rPr>
          <w:sz w:val="24"/>
          <w:szCs w:val="24"/>
        </w:rPr>
        <w:t xml:space="preserve">Принадлежность транспортного средства: Филиал ПАО «Газпром газораспределение Уфа» в д. Князево (Центральный филиал)              </w:t>
      </w:r>
      <w:r>
        <w:rPr>
          <w:i/>
          <w:sz w:val="24"/>
          <w:szCs w:val="24"/>
        </w:rPr>
        <w:t xml:space="preserve"> </w:t>
      </w:r>
    </w:p>
    <w:p w:rsidR="00012427" w:rsidRDefault="00AE6769">
      <w:pPr>
        <w:rPr>
          <w:sz w:val="24"/>
          <w:szCs w:val="24"/>
        </w:rPr>
      </w:pPr>
      <w:r>
        <w:rPr>
          <w:sz w:val="24"/>
          <w:szCs w:val="24"/>
        </w:rPr>
        <w:t xml:space="preserve">Адрес владельца: г. Уфа д. Князево, ул. Кирова д.2                                                 </w:t>
      </w:r>
      <w:r>
        <w:rPr>
          <w:i/>
          <w:sz w:val="24"/>
          <w:szCs w:val="24"/>
        </w:rPr>
        <w:t xml:space="preserve"> </w:t>
      </w:r>
    </w:p>
    <w:p w:rsidR="00012427" w:rsidRDefault="00AE6769">
      <w:pPr>
        <w:rPr>
          <w:sz w:val="24"/>
          <w:szCs w:val="24"/>
        </w:rPr>
      </w:pPr>
      <w:r>
        <w:rPr>
          <w:sz w:val="24"/>
          <w:szCs w:val="24"/>
        </w:rPr>
        <w:t>В результате визуального</w:t>
      </w:r>
      <w:r>
        <w:rPr>
          <w:sz w:val="24"/>
          <w:szCs w:val="24"/>
        </w:rPr>
        <w:t xml:space="preserve"> осмотра установлено: </w:t>
      </w:r>
    </w:p>
    <w:p w:rsidR="00012427" w:rsidRDefault="00AE6769">
      <w:pPr>
        <w:rPr>
          <w:sz w:val="24"/>
          <w:szCs w:val="24"/>
        </w:rPr>
      </w:pPr>
      <w:r>
        <w:rPr>
          <w:sz w:val="24"/>
          <w:szCs w:val="24"/>
        </w:rPr>
        <w:t xml:space="preserve">1. Заменены следующие агрегаты базовой комплектации:  </w:t>
      </w:r>
    </w:p>
    <w:p w:rsidR="00012427" w:rsidRDefault="00AE6769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</w:t>
      </w:r>
      <w:r>
        <w:rPr>
          <w:sz w:val="24"/>
          <w:szCs w:val="24"/>
          <w:u w:val="single"/>
        </w:rPr>
        <w:t>нет</w:t>
      </w:r>
      <w:r>
        <w:rPr>
          <w:sz w:val="24"/>
          <w:szCs w:val="24"/>
        </w:rPr>
        <w:t>____________________________________</w:t>
      </w:r>
    </w:p>
    <w:p w:rsidR="00012427" w:rsidRDefault="00AE6769">
      <w:pPr>
        <w:rPr>
          <w:sz w:val="24"/>
          <w:szCs w:val="24"/>
        </w:rPr>
      </w:pPr>
      <w:r>
        <w:rPr>
          <w:sz w:val="24"/>
          <w:szCs w:val="24"/>
        </w:rPr>
        <w:t xml:space="preserve">2. Проведено переоборудование с заменой базовых агрегатов: </w:t>
      </w:r>
    </w:p>
    <w:p w:rsidR="00012427" w:rsidRDefault="00AE6769">
      <w:pPr>
        <w:rPr>
          <w:sz w:val="24"/>
          <w:szCs w:val="24"/>
        </w:rPr>
      </w:pPr>
      <w:r>
        <w:rPr>
          <w:sz w:val="24"/>
          <w:szCs w:val="24"/>
        </w:rPr>
        <w:t>____________________________________</w:t>
      </w:r>
      <w:r>
        <w:rPr>
          <w:sz w:val="24"/>
          <w:szCs w:val="24"/>
        </w:rPr>
        <w:t>____нет__________________________________</w:t>
      </w:r>
    </w:p>
    <w:p w:rsidR="00012427" w:rsidRDefault="00AE6769">
      <w:pPr>
        <w:rPr>
          <w:sz w:val="24"/>
          <w:szCs w:val="24"/>
        </w:rPr>
      </w:pPr>
      <w:r>
        <w:rPr>
          <w:sz w:val="24"/>
          <w:szCs w:val="24"/>
        </w:rPr>
        <w:t xml:space="preserve">3. Дополнительно установленное оборудование: </w:t>
      </w:r>
    </w:p>
    <w:p w:rsidR="00012427" w:rsidRDefault="00AE6769">
      <w:pPr>
        <w:rPr>
          <w:sz w:val="24"/>
          <w:szCs w:val="24"/>
          <w:u w:val="single"/>
        </w:rPr>
      </w:pPr>
      <w:r>
        <w:rPr>
          <w:sz w:val="24"/>
          <w:szCs w:val="24"/>
        </w:rPr>
        <w:t>_______________________________________________.</w:t>
      </w:r>
    </w:p>
    <w:p w:rsidR="00012427" w:rsidRDefault="00AE6769">
      <w:pPr>
        <w:rPr>
          <w:sz w:val="24"/>
          <w:szCs w:val="24"/>
        </w:rPr>
      </w:pPr>
      <w:r>
        <w:rPr>
          <w:sz w:val="24"/>
          <w:szCs w:val="24"/>
        </w:rPr>
        <w:t>4. Отсутствуют следующие агрегаты базовой комплектации:</w:t>
      </w:r>
    </w:p>
    <w:p w:rsidR="00012427" w:rsidRDefault="00AE6769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</w:t>
      </w:r>
      <w:r>
        <w:rPr>
          <w:sz w:val="24"/>
          <w:szCs w:val="24"/>
          <w:u w:val="single"/>
        </w:rPr>
        <w:t>нет</w:t>
      </w:r>
      <w:r>
        <w:rPr>
          <w:sz w:val="24"/>
          <w:szCs w:val="24"/>
        </w:rPr>
        <w:t>__________________</w:t>
      </w:r>
      <w:r>
        <w:rPr>
          <w:sz w:val="24"/>
          <w:szCs w:val="24"/>
        </w:rPr>
        <w:t>_________________</w:t>
      </w:r>
    </w:p>
    <w:p w:rsidR="00012427" w:rsidRDefault="00AE6769">
      <w:r>
        <w:rPr>
          <w:sz w:val="24"/>
          <w:szCs w:val="24"/>
        </w:rPr>
        <w:t xml:space="preserve">5. Эксплуатационные дефекты: </w:t>
      </w:r>
    </w:p>
    <w:p w:rsidR="00012427" w:rsidRDefault="00AE6769">
      <w:pPr>
        <w:pStyle w:val="ab"/>
        <w:rPr>
          <w:sz w:val="24"/>
          <w:szCs w:val="24"/>
        </w:rPr>
      </w:pPr>
      <w:r>
        <w:rPr>
          <w:sz w:val="24"/>
          <w:szCs w:val="24"/>
        </w:rPr>
        <w:t xml:space="preserve">Кузов:                                                                 </w:t>
      </w:r>
    </w:p>
    <w:p w:rsidR="00012427" w:rsidRDefault="00AE6769">
      <w:pPr>
        <w:pStyle w:val="ab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Коррозия кузова</w:t>
      </w:r>
      <w:r>
        <w:rPr>
          <w:sz w:val="24"/>
          <w:szCs w:val="24"/>
        </w:rPr>
        <w:t xml:space="preserve">, </w:t>
      </w:r>
      <w:r>
        <w:rPr>
          <w:sz w:val="24"/>
          <w:szCs w:val="24"/>
          <w:u w:val="single"/>
        </w:rPr>
        <w:t>сколы лакокрасочного покрытия.</w:t>
      </w:r>
    </w:p>
    <w:p w:rsidR="00012427" w:rsidRDefault="00AE6769">
      <w:pPr>
        <w:rPr>
          <w:sz w:val="24"/>
          <w:szCs w:val="24"/>
        </w:rPr>
      </w:pPr>
      <w:r>
        <w:rPr>
          <w:sz w:val="24"/>
          <w:szCs w:val="24"/>
        </w:rPr>
        <w:t xml:space="preserve">Двигатель: </w:t>
      </w:r>
    </w:p>
    <w:p w:rsidR="00012427" w:rsidRDefault="00AE6769">
      <w:pPr>
        <w:rPr>
          <w:sz w:val="24"/>
          <w:szCs w:val="24"/>
        </w:rPr>
      </w:pPr>
      <w:r>
        <w:rPr>
          <w:sz w:val="24"/>
          <w:szCs w:val="24"/>
          <w:u w:val="single"/>
        </w:rPr>
        <w:t>Повышенный шум.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 xml:space="preserve">                                        </w:t>
      </w:r>
      <w:r>
        <w:rPr>
          <w:sz w:val="24"/>
          <w:szCs w:val="24"/>
        </w:rPr>
        <w:t xml:space="preserve">    </w:t>
      </w:r>
    </w:p>
    <w:p w:rsidR="00012427" w:rsidRDefault="00AE6769">
      <w:pPr>
        <w:rPr>
          <w:sz w:val="24"/>
          <w:szCs w:val="24"/>
        </w:rPr>
      </w:pPr>
      <w:r>
        <w:rPr>
          <w:sz w:val="24"/>
          <w:szCs w:val="24"/>
        </w:rPr>
        <w:t>Трансмиссия:</w:t>
      </w:r>
    </w:p>
    <w:p w:rsidR="00012427" w:rsidRDefault="00AE6769">
      <w:pPr>
        <w:rPr>
          <w:sz w:val="24"/>
          <w:szCs w:val="24"/>
        </w:rPr>
      </w:pPr>
      <w:r>
        <w:rPr>
          <w:sz w:val="24"/>
          <w:szCs w:val="24"/>
          <w:u w:val="single"/>
        </w:rPr>
        <w:t>По</w:t>
      </w:r>
      <w:r>
        <w:rPr>
          <w:sz w:val="24"/>
          <w:szCs w:val="24"/>
          <w:u w:val="single"/>
        </w:rPr>
        <w:t>вышенный шум и вибрация при движении, затрудненное переключение передач КПП.</w:t>
      </w:r>
    </w:p>
    <w:p w:rsidR="00012427" w:rsidRDefault="00AE6769">
      <w:pPr>
        <w:rPr>
          <w:sz w:val="24"/>
          <w:szCs w:val="24"/>
        </w:rPr>
      </w:pPr>
      <w:r>
        <w:rPr>
          <w:sz w:val="24"/>
          <w:szCs w:val="24"/>
        </w:rPr>
        <w:t xml:space="preserve">Ходовая часть: </w:t>
      </w:r>
    </w:p>
    <w:p w:rsidR="00012427" w:rsidRDefault="00AE6769">
      <w:pPr>
        <w:rPr>
          <w:sz w:val="24"/>
          <w:szCs w:val="24"/>
        </w:rPr>
      </w:pPr>
      <w:r>
        <w:rPr>
          <w:sz w:val="24"/>
          <w:szCs w:val="24"/>
          <w:u w:val="single"/>
        </w:rPr>
        <w:t xml:space="preserve">Требуется ремонт                                                                  </w:t>
      </w:r>
    </w:p>
    <w:p w:rsidR="00012427" w:rsidRDefault="00AE6769">
      <w:pPr>
        <w:pStyle w:val="ab"/>
        <w:rPr>
          <w:sz w:val="24"/>
          <w:szCs w:val="24"/>
        </w:rPr>
      </w:pPr>
      <w:r>
        <w:rPr>
          <w:sz w:val="24"/>
          <w:szCs w:val="24"/>
        </w:rPr>
        <w:t xml:space="preserve">Салон:  </w:t>
      </w:r>
    </w:p>
    <w:p w:rsidR="00012427" w:rsidRDefault="00AE6769">
      <w:pPr>
        <w:pStyle w:val="ab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Износ обивки сидений.</w:t>
      </w:r>
    </w:p>
    <w:p w:rsidR="00012427" w:rsidRDefault="00012427">
      <w:pPr>
        <w:rPr>
          <w:sz w:val="24"/>
          <w:szCs w:val="24"/>
        </w:rPr>
      </w:pPr>
    </w:p>
    <w:p w:rsidR="00AE6769" w:rsidRDefault="00AE6769">
      <w:pPr>
        <w:rPr>
          <w:sz w:val="24"/>
          <w:szCs w:val="24"/>
        </w:rPr>
      </w:pPr>
      <w:bookmarkStart w:id="0" w:name="_GoBack"/>
      <w:bookmarkEnd w:id="0"/>
    </w:p>
    <w:p w:rsidR="00012427" w:rsidRDefault="00AE6769">
      <w:pPr>
        <w:rPr>
          <w:sz w:val="24"/>
          <w:szCs w:val="24"/>
        </w:rPr>
      </w:pPr>
      <w:r>
        <w:rPr>
          <w:sz w:val="24"/>
          <w:szCs w:val="24"/>
        </w:rPr>
        <w:t xml:space="preserve">Директор филиала  </w:t>
      </w:r>
    </w:p>
    <w:p w:rsidR="00012427" w:rsidRDefault="00AE6769">
      <w:pPr>
        <w:rPr>
          <w:sz w:val="24"/>
          <w:szCs w:val="24"/>
        </w:rPr>
      </w:pPr>
      <w:r>
        <w:rPr>
          <w:sz w:val="24"/>
          <w:szCs w:val="24"/>
        </w:rPr>
        <w:t>ПАО «Газпром газораспределение Уфа» в д. Князево  _____________________/Т.Р. Кускильдин /</w:t>
      </w:r>
    </w:p>
    <w:p w:rsidR="00012427" w:rsidRDefault="00AE6769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</w:t>
      </w:r>
      <w:r>
        <w:rPr>
          <w:sz w:val="24"/>
          <w:szCs w:val="24"/>
        </w:rPr>
        <w:t xml:space="preserve">                   </w:t>
      </w:r>
    </w:p>
    <w:p w:rsidR="00012427" w:rsidRDefault="00AE6769">
      <w:pPr>
        <w:rPr>
          <w:sz w:val="24"/>
          <w:szCs w:val="24"/>
        </w:rPr>
      </w:pPr>
      <w:r>
        <w:rPr>
          <w:sz w:val="24"/>
          <w:szCs w:val="24"/>
        </w:rPr>
        <w:t>Начальник ТС _____________________________________________________/И.Г. Бакиров/</w:t>
      </w:r>
    </w:p>
    <w:p w:rsidR="00012427" w:rsidRDefault="00AE6769">
      <w:pPr>
        <w:rPr>
          <w:sz w:val="24"/>
          <w:szCs w:val="24"/>
        </w:rPr>
      </w:pPr>
      <w:r>
        <w:rPr>
          <w:sz w:val="24"/>
          <w:szCs w:val="24"/>
        </w:rPr>
        <w:t>М.П.</w:t>
      </w:r>
    </w:p>
    <w:p w:rsidR="00012427" w:rsidRDefault="00012427"/>
    <w:p w:rsidR="00012427" w:rsidRDefault="00AE6769">
      <w:pPr>
        <w:pStyle w:val="2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Представитель организация-оценщик   _______________/ </w:t>
      </w:r>
      <w:r>
        <w:rPr>
          <w:sz w:val="24"/>
          <w:szCs w:val="24"/>
          <w:u w:val="single"/>
        </w:rPr>
        <w:t xml:space="preserve">                                                                </w:t>
      </w:r>
      <w:r>
        <w:rPr>
          <w:sz w:val="24"/>
          <w:szCs w:val="24"/>
        </w:rPr>
        <w:t>/</w:t>
      </w:r>
    </w:p>
    <w:sectPr w:rsidR="00012427">
      <w:footerReference w:type="even" r:id="rId6"/>
      <w:footerReference w:type="default" r:id="rId7"/>
      <w:footerReference w:type="first" r:id="rId8"/>
      <w:pgSz w:w="11906" w:h="16838"/>
      <w:pgMar w:top="142" w:right="708" w:bottom="426" w:left="1134" w:header="0" w:footer="0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AE6769">
      <w:r>
        <w:separator/>
      </w:r>
    </w:p>
  </w:endnote>
  <w:endnote w:type="continuationSeparator" w:id="0">
    <w:p w:rsidR="00000000" w:rsidRDefault="00AE67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ohit Devanagari">
    <w:altName w:val="Times New Roman"/>
    <w:charset w:val="01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roman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2427" w:rsidRDefault="00AE6769">
    <w:pPr>
      <w:pStyle w:val="af6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012427" w:rsidRDefault="00AE6769">
                          <w:pPr>
                            <w:pStyle w:val="af6"/>
                            <w:rPr>
                              <w:rStyle w:val="a8"/>
                            </w:rPr>
                          </w:pPr>
                          <w:r>
                            <w:rPr>
                              <w:rStyle w:val="a8"/>
                            </w:rPr>
                            <w:fldChar w:fldCharType="begin"/>
                          </w:r>
                          <w:r>
                            <w:rPr>
                              <w:rStyle w:val="a8"/>
                            </w:rPr>
                            <w:instrText xml:space="preserve"> PAGE </w:instrText>
                          </w:r>
                          <w:r>
                            <w:rPr>
                              <w:rStyle w:val="a8"/>
                            </w:rPr>
                            <w:fldChar w:fldCharType="separate"/>
                          </w:r>
                          <w:r>
                            <w:rPr>
                              <w:rStyle w:val="a8"/>
                            </w:rPr>
                            <w:t>0</w:t>
                          </w:r>
                          <w:r>
                            <w:rPr>
                              <w:rStyle w:val="a8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Врезка1" o:spid="_x0000_s1026" style="position:absolute;margin-left:-50.05pt;margin-top:.05pt;width:1.15pt;height:1.15pt;z-index:-503316478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" o:allowincell="f" filled="f" stroked="f" strokeweight="0">
              <v:textbox style="mso-fit-shape-to-text:t" inset="0,0,0,0">
                <w:txbxContent>
                  <w:p w:rsidR="00012427" w:rsidRDefault="00AE6769">
                    <w:pPr>
                      <w:pStyle w:val="af6"/>
                      <w:rPr>
                        <w:rStyle w:val="a8"/>
                      </w:rPr>
                    </w:pPr>
                    <w:r>
                      <w:rPr>
                        <w:rStyle w:val="a8"/>
                      </w:rPr>
                      <w:fldChar w:fldCharType="begin"/>
                    </w:r>
                    <w:r>
                      <w:rPr>
                        <w:rStyle w:val="a8"/>
                      </w:rPr>
                      <w:instrText xml:space="preserve"> PAGE </w:instrText>
                    </w:r>
                    <w:r>
                      <w:rPr>
                        <w:rStyle w:val="a8"/>
                      </w:rPr>
                      <w:fldChar w:fldCharType="separate"/>
                    </w:r>
                    <w:r>
                      <w:rPr>
                        <w:rStyle w:val="a8"/>
                      </w:rPr>
                      <w:t>0</w:t>
                    </w:r>
                    <w:r>
                      <w:rPr>
                        <w:rStyle w:val="a8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2427" w:rsidRDefault="00012427">
    <w:pPr>
      <w:pStyle w:val="af6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2427" w:rsidRDefault="00012427">
    <w:pPr>
      <w:pStyle w:val="af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AE6769">
      <w:r>
        <w:separator/>
      </w:r>
    </w:p>
  </w:footnote>
  <w:footnote w:type="continuationSeparator" w:id="0">
    <w:p w:rsidR="00000000" w:rsidRDefault="00AE67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2427"/>
    <w:rsid w:val="00012427"/>
    <w:rsid w:val="00AE6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BAF94D-5B13-41D6-807D-399E13246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ahoma" w:hAnsi="Times New Roman" w:cs="Lohit Devanagari"/>
        <w:lang w:val="ru-RU" w:eastAsia="zh-CN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eastAsia="ru-RU"/>
    </w:rPr>
  </w:style>
  <w:style w:type="paragraph" w:styleId="1">
    <w:name w:val="heading 1"/>
    <w:basedOn w:val="a"/>
    <w:uiPriority w:val="9"/>
    <w:qFormat/>
    <w:pPr>
      <w:keepNext/>
      <w:jc w:val="center"/>
      <w:outlineLvl w:val="0"/>
    </w:pPr>
    <w:rPr>
      <w:sz w:val="24"/>
    </w:rPr>
  </w:style>
  <w:style w:type="paragraph" w:styleId="2">
    <w:name w:val="heading 2"/>
    <w:basedOn w:val="a"/>
    <w:uiPriority w:val="9"/>
    <w:unhideWhenUsed/>
    <w:qFormat/>
    <w:pPr>
      <w:keepNext/>
      <w:jc w:val="right"/>
      <w:outlineLvl w:val="1"/>
    </w:pPr>
    <w:rPr>
      <w:sz w:val="28"/>
    </w:rPr>
  </w:style>
  <w:style w:type="paragraph" w:styleId="3">
    <w:name w:val="heading 3"/>
    <w:basedOn w:val="a"/>
    <w:uiPriority w:val="9"/>
    <w:unhideWhenUsed/>
    <w:qFormat/>
    <w:pPr>
      <w:keepNext/>
      <w:outlineLvl w:val="2"/>
    </w:pPr>
    <w:rPr>
      <w:sz w:val="28"/>
    </w:rPr>
  </w:style>
  <w:style w:type="paragraph" w:styleId="4">
    <w:name w:val="heading 4"/>
    <w:basedOn w:val="a"/>
    <w:uiPriority w:val="9"/>
    <w:unhideWhenUsed/>
    <w:qFormat/>
    <w:pPr>
      <w:keepNext/>
      <w:jc w:val="right"/>
      <w:outlineLvl w:val="3"/>
    </w:pPr>
    <w:rPr>
      <w:rFonts w:ascii="Arial" w:hAnsi="Arial"/>
      <w:i/>
      <w:iCs/>
      <w:color w:val="0000FF"/>
      <w:sz w:val="28"/>
      <w:szCs w:val="14"/>
    </w:rPr>
  </w:style>
  <w:style w:type="paragraph" w:styleId="5">
    <w:name w:val="heading 5"/>
    <w:basedOn w:val="a"/>
    <w:uiPriority w:val="9"/>
    <w:unhideWhenUsed/>
    <w:qFormat/>
    <w:pPr>
      <w:keepNext/>
      <w:jc w:val="both"/>
      <w:outlineLvl w:val="4"/>
    </w:pPr>
    <w:rPr>
      <w:rFonts w:ascii="Arial" w:hAnsi="Arial"/>
      <w:sz w:val="28"/>
      <w:szCs w:val="14"/>
    </w:rPr>
  </w:style>
  <w:style w:type="paragraph" w:styleId="6">
    <w:name w:val="heading 6"/>
    <w:basedOn w:val="a"/>
    <w:uiPriority w:val="9"/>
    <w:unhideWhenUsed/>
    <w:qFormat/>
    <w:pPr>
      <w:keepNext/>
      <w:ind w:firstLine="280"/>
      <w:outlineLvl w:val="5"/>
    </w:pPr>
    <w:rPr>
      <w:rFonts w:ascii="Arial" w:hAnsi="Arial"/>
      <w:sz w:val="28"/>
      <w:szCs w:val="14"/>
    </w:rPr>
  </w:style>
  <w:style w:type="paragraph" w:styleId="7">
    <w:name w:val="heading 7"/>
    <w:basedOn w:val="a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qFormat/>
    <w:rPr>
      <w:sz w:val="48"/>
      <w:szCs w:val="48"/>
    </w:rPr>
  </w:style>
  <w:style w:type="character" w:customStyle="1" w:styleId="SubtitleChar">
    <w:name w:val="Subtitle Char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HeaderChar">
    <w:name w:val="Header Char"/>
    <w:uiPriority w:val="99"/>
    <w:qFormat/>
  </w:style>
  <w:style w:type="character" w:customStyle="1" w:styleId="FooterChar">
    <w:name w:val="Footer Char"/>
    <w:uiPriority w:val="99"/>
    <w:qFormat/>
  </w:style>
  <w:style w:type="character" w:customStyle="1" w:styleId="CaptionChar">
    <w:name w:val="Caption Char"/>
    <w:uiPriority w:val="99"/>
    <w:qFormat/>
  </w:style>
  <w:style w:type="character" w:styleId="a3">
    <w:name w:val="Hyperlink"/>
    <w:uiPriority w:val="99"/>
    <w:unhideWhenUsed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a4">
    <w:name w:val="Символ сноски"/>
    <w:uiPriority w:val="99"/>
    <w:unhideWhenUsed/>
    <w:qFormat/>
    <w:rPr>
      <w:vertAlign w:val="superscript"/>
    </w:rPr>
  </w:style>
  <w:style w:type="character" w:styleId="a5">
    <w:name w:val="footnote reference"/>
    <w:rPr>
      <w:vertAlign w:val="superscript"/>
    </w:rPr>
  </w:style>
  <w:style w:type="character" w:customStyle="1" w:styleId="EndnoteTextChar">
    <w:name w:val="Endnote Text Char"/>
    <w:uiPriority w:val="99"/>
    <w:qFormat/>
    <w:rPr>
      <w:sz w:val="20"/>
    </w:rPr>
  </w:style>
  <w:style w:type="character" w:customStyle="1" w:styleId="a6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a7">
    <w:name w:val="endnote reference"/>
    <w:rPr>
      <w:vertAlign w:val="superscript"/>
    </w:rPr>
  </w:style>
  <w:style w:type="character" w:styleId="a8">
    <w:name w:val="page number"/>
    <w:basedOn w:val="a0"/>
  </w:style>
  <w:style w:type="character" w:customStyle="1" w:styleId="a9">
    <w:name w:val="Текст выноски Знак"/>
    <w:qFormat/>
    <w:rPr>
      <w:rFonts w:ascii="Segoe UI" w:hAnsi="Segoe UI"/>
      <w:sz w:val="18"/>
      <w:szCs w:val="18"/>
    </w:rPr>
  </w:style>
  <w:style w:type="paragraph" w:customStyle="1" w:styleId="aa">
    <w:name w:val="Заголовок"/>
    <w:basedOn w:val="a"/>
    <w:next w:val="ab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b">
    <w:name w:val="Body Text"/>
    <w:basedOn w:val="a"/>
    <w:rPr>
      <w:sz w:val="28"/>
    </w:rPr>
  </w:style>
  <w:style w:type="paragraph" w:styleId="ac">
    <w:name w:val="List"/>
    <w:basedOn w:val="ab"/>
  </w:style>
  <w:style w:type="paragraph" w:styleId="ad">
    <w:name w:val="caption"/>
    <w:basedOn w:val="a"/>
    <w:uiPriority w:val="35"/>
    <w:semiHidden/>
    <w:unhideWhenUsed/>
    <w:qFormat/>
    <w:pPr>
      <w:jc w:val="center"/>
    </w:pPr>
    <w:rPr>
      <w:b/>
      <w:sz w:val="28"/>
    </w:rPr>
  </w:style>
  <w:style w:type="paragraph" w:styleId="ae">
    <w:name w:val="index heading"/>
    <w:basedOn w:val="aa"/>
  </w:style>
  <w:style w:type="paragraph" w:styleId="af">
    <w:name w:val="List Paragraph"/>
    <w:basedOn w:val="a"/>
    <w:qFormat/>
    <w:pPr>
      <w:ind w:left="720"/>
      <w:contextualSpacing/>
    </w:pPr>
    <w:rPr>
      <w:sz w:val="24"/>
      <w:szCs w:val="24"/>
    </w:rPr>
  </w:style>
  <w:style w:type="paragraph" w:styleId="af0">
    <w:name w:val="No Spacing"/>
    <w:uiPriority w:val="1"/>
    <w:qFormat/>
  </w:style>
  <w:style w:type="paragraph" w:styleId="af1">
    <w:name w:val="Title"/>
    <w:basedOn w:val="a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f2">
    <w:name w:val="Subtitle"/>
    <w:basedOn w:val="a"/>
    <w:uiPriority w:val="11"/>
    <w:qFormat/>
    <w:pPr>
      <w:jc w:val="center"/>
    </w:pPr>
    <w:rPr>
      <w:sz w:val="32"/>
    </w:rPr>
  </w:style>
  <w:style w:type="paragraph" w:styleId="20">
    <w:name w:val="Quote"/>
    <w:basedOn w:val="a"/>
    <w:uiPriority w:val="29"/>
    <w:qFormat/>
    <w:pPr>
      <w:ind w:left="720" w:right="720"/>
    </w:pPr>
    <w:rPr>
      <w:i/>
    </w:rPr>
  </w:style>
  <w:style w:type="paragraph" w:styleId="af3">
    <w:name w:val="Intense Quote"/>
    <w:basedOn w:val="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customStyle="1" w:styleId="af4">
    <w:name w:val="Колонтитул"/>
    <w:basedOn w:val="a"/>
    <w:qFormat/>
  </w:style>
  <w:style w:type="paragraph" w:styleId="af5">
    <w:name w:val="header"/>
    <w:basedOn w:val="a"/>
    <w:uiPriority w:val="99"/>
    <w:unhideWhenUsed/>
    <w:pPr>
      <w:tabs>
        <w:tab w:val="center" w:pos="4677"/>
        <w:tab w:val="right" w:pos="9355"/>
      </w:tabs>
    </w:pPr>
  </w:style>
  <w:style w:type="paragraph" w:styleId="af6">
    <w:name w:val="footer"/>
    <w:basedOn w:val="a"/>
    <w:uiPriority w:val="99"/>
    <w:unhideWhenUsed/>
    <w:pPr>
      <w:tabs>
        <w:tab w:val="center" w:pos="4677"/>
        <w:tab w:val="right" w:pos="9355"/>
      </w:tabs>
    </w:pPr>
  </w:style>
  <w:style w:type="paragraph" w:styleId="af7">
    <w:name w:val="footnote text"/>
    <w:basedOn w:val="a"/>
    <w:uiPriority w:val="99"/>
    <w:semiHidden/>
    <w:unhideWhenUsed/>
    <w:pPr>
      <w:spacing w:after="40"/>
    </w:pPr>
    <w:rPr>
      <w:sz w:val="18"/>
    </w:rPr>
  </w:style>
  <w:style w:type="paragraph" w:styleId="af8">
    <w:name w:val="endnote text"/>
    <w:basedOn w:val="a"/>
    <w:uiPriority w:val="99"/>
    <w:semiHidden/>
    <w:unhideWhenUsed/>
  </w:style>
  <w:style w:type="paragraph" w:styleId="10">
    <w:name w:val="toc 1"/>
    <w:basedOn w:val="a"/>
    <w:uiPriority w:val="39"/>
    <w:unhideWhenUsed/>
    <w:pPr>
      <w:spacing w:after="57"/>
    </w:pPr>
  </w:style>
  <w:style w:type="paragraph" w:styleId="21">
    <w:name w:val="toc 2"/>
    <w:basedOn w:val="a"/>
    <w:uiPriority w:val="39"/>
    <w:unhideWhenUsed/>
    <w:pPr>
      <w:spacing w:after="57"/>
      <w:ind w:left="283"/>
    </w:pPr>
  </w:style>
  <w:style w:type="paragraph" w:styleId="30">
    <w:name w:val="toc 3"/>
    <w:basedOn w:val="a"/>
    <w:uiPriority w:val="39"/>
    <w:unhideWhenUsed/>
    <w:pPr>
      <w:spacing w:after="57"/>
      <w:ind w:left="567"/>
    </w:pPr>
  </w:style>
  <w:style w:type="paragraph" w:styleId="40">
    <w:name w:val="toc 4"/>
    <w:basedOn w:val="a"/>
    <w:uiPriority w:val="39"/>
    <w:unhideWhenUsed/>
    <w:pPr>
      <w:spacing w:after="57"/>
      <w:ind w:left="850"/>
    </w:pPr>
  </w:style>
  <w:style w:type="paragraph" w:styleId="50">
    <w:name w:val="toc 5"/>
    <w:basedOn w:val="a"/>
    <w:uiPriority w:val="39"/>
    <w:unhideWhenUsed/>
    <w:pPr>
      <w:spacing w:after="57"/>
      <w:ind w:left="1134"/>
    </w:pPr>
  </w:style>
  <w:style w:type="paragraph" w:styleId="60">
    <w:name w:val="toc 6"/>
    <w:basedOn w:val="a"/>
    <w:uiPriority w:val="39"/>
    <w:unhideWhenUsed/>
    <w:pPr>
      <w:spacing w:after="57"/>
      <w:ind w:left="1417"/>
    </w:pPr>
  </w:style>
  <w:style w:type="paragraph" w:styleId="70">
    <w:name w:val="toc 7"/>
    <w:basedOn w:val="a"/>
    <w:uiPriority w:val="39"/>
    <w:unhideWhenUsed/>
    <w:pPr>
      <w:spacing w:after="57"/>
      <w:ind w:left="1701"/>
    </w:pPr>
  </w:style>
  <w:style w:type="paragraph" w:styleId="80">
    <w:name w:val="toc 8"/>
    <w:basedOn w:val="a"/>
    <w:uiPriority w:val="39"/>
    <w:unhideWhenUsed/>
    <w:pPr>
      <w:spacing w:after="57"/>
      <w:ind w:left="1984"/>
    </w:pPr>
  </w:style>
  <w:style w:type="paragraph" w:styleId="90">
    <w:name w:val="toc 9"/>
    <w:basedOn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  <w:qFormat/>
  </w:style>
  <w:style w:type="paragraph" w:styleId="afa">
    <w:name w:val="table of figures"/>
    <w:basedOn w:val="a"/>
    <w:uiPriority w:val="99"/>
    <w:unhideWhenUsed/>
  </w:style>
  <w:style w:type="paragraph" w:styleId="afb">
    <w:name w:val="Document Map"/>
    <w:basedOn w:val="a"/>
    <w:semiHidden/>
    <w:qFormat/>
    <w:pPr>
      <w:shd w:val="clear" w:color="auto" w:fill="000080"/>
    </w:pPr>
    <w:rPr>
      <w:rFonts w:ascii="Tahoma" w:hAnsi="Tahoma"/>
    </w:rPr>
  </w:style>
  <w:style w:type="paragraph" w:styleId="afc">
    <w:name w:val="Balloon Text"/>
    <w:basedOn w:val="a"/>
    <w:qFormat/>
    <w:rPr>
      <w:rFonts w:ascii="Segoe UI" w:hAnsi="Segoe UI"/>
      <w:sz w:val="18"/>
      <w:szCs w:val="18"/>
    </w:rPr>
  </w:style>
  <w:style w:type="paragraph" w:customStyle="1" w:styleId="afd">
    <w:name w:val="Содержимое врез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/>
        <a:ln w="25400"/>
        <a:ln w="38100"/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346</Words>
  <Characters>1978</Characters>
  <Application>Microsoft Office Word</Application>
  <DocSecurity>0</DocSecurity>
  <Lines>16</Lines>
  <Paragraphs>4</Paragraphs>
  <ScaleCrop>false</ScaleCrop>
  <Company/>
  <LinksUpToDate>false</LinksUpToDate>
  <CharactersWithSpaces>2320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Галиуллина Лейсян Миниахатовна</cp:lastModifiedBy>
  <cp:revision>6</cp:revision>
  <dcterms:created xsi:type="dcterms:W3CDTF">2026-07-08T11:44:00Z</dcterms:created>
  <dcterms:modified xsi:type="dcterms:W3CDTF">2026-07-08T11:44:00Z</dcterms:modified>
  <dc:language>ru-RU</dc:language>
</cp:coreProperties>
</file>