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Фахретдинов Эльдар Наилевич, </w:t>
            </w:r>
            <w:r/>
          </w:p>
          <w:p>
            <w:pPr>
              <w:pStyle w:val="898"/>
              <w:widowControl/>
            </w:pPr>
            <w:r>
              <w:t xml:space="preserve">8-937-480-85-00, </w:t>
            </w:r>
            <w:r/>
          </w:p>
          <w:p>
            <w:pPr>
              <w:pStyle w:val="898"/>
              <w:widowControl/>
            </w:pPr>
            <w:r>
              <w:t xml:space="preserve">11Fakhretdinov.EN@bashgaz.ru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Грузовой фургон УАЗ-390995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numPr>
                      <w:ilvl w:val="0"/>
                      <w:numId w:val="0"/>
                    </w:numPr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numPr>
                      <w:ilvl w:val="0"/>
                      <w:numId w:val="0"/>
                    </w:numPr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1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 937 МТ 102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1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11-8567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XTT390995D0483847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2013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409110*D3001240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374100D0405140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390900D0201677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73 НО 265056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2"/>
                    <w:ind w:firstLine="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99 38 762900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2"/>
                    <w:ind w:firstLine="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540815,38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2"/>
                    <w:ind w:firstLine="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78960,71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2"/>
                    <w:ind w:firstLine="0"/>
                    <w:jc w:val="center"/>
                    <w:spacing w:after="0" w:afterAutospacing="0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0"/>
                    <w:jc w:val="center"/>
                    <w:spacing w:after="0" w:afterAutospacing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348797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  <w:t xml:space="preserve">188 </w:t>
            </w:r>
            <w:r>
              <w:rPr>
                <w:rStyle w:val="897"/>
                <w:b/>
                <w:sz w:val="24"/>
              </w:rPr>
              <w:t xml:space="preserve">000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11:00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161</cp:revision>
  <dcterms:created xsi:type="dcterms:W3CDTF">2024-08-19T10:28:00Z</dcterms:created>
  <dcterms:modified xsi:type="dcterms:W3CDTF">2025-06-02T07:56:29Z</dcterms:modified>
</cp:coreProperties>
</file>