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7A1" w:rsidRDefault="006456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</w:t>
      </w:r>
      <w:r w:rsidR="007741A4">
        <w:rPr>
          <w:rFonts w:ascii="Times New Roman" w:hAnsi="Times New Roman" w:cs="Times New Roman"/>
          <w:b/>
          <w:sz w:val="24"/>
          <w:szCs w:val="24"/>
        </w:rPr>
        <w:t>ЩЕНИЕ О ПРОВЕДЕНИИ АУКЦИОНА №393</w:t>
      </w:r>
      <w:r>
        <w:rPr>
          <w:rFonts w:ascii="Times New Roman" w:hAnsi="Times New Roman" w:cs="Times New Roman"/>
          <w:b/>
          <w:sz w:val="24"/>
          <w:szCs w:val="24"/>
        </w:rPr>
        <w:t>/2025-ГРО/12</w:t>
      </w:r>
    </w:p>
    <w:p w:rsidR="009967A1" w:rsidRDefault="00645645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9967A1" w:rsidRDefault="00645645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9967A1" w:rsidRDefault="00645645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9967A1" w:rsidRDefault="009967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9967A1">
        <w:tc>
          <w:tcPr>
            <w:tcW w:w="851" w:type="dxa"/>
            <w:vAlign w:val="center"/>
          </w:tcPr>
          <w:p w:rsidR="009967A1" w:rsidRDefault="006456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967A1" w:rsidRDefault="0064564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9967A1" w:rsidRDefault="0064564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9967A1" w:rsidRDefault="0064564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9967A1">
        <w:tc>
          <w:tcPr>
            <w:tcW w:w="10774" w:type="dxa"/>
            <w:gridSpan w:val="3"/>
            <w:vAlign w:val="center"/>
          </w:tcPr>
          <w:p w:rsidR="009967A1" w:rsidRDefault="00645645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9967A1" w:rsidRDefault="0064564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9967A1" w:rsidRDefault="0064564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9967A1" w:rsidRDefault="007741A4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645645">
                <w:rPr>
                  <w:rStyle w:val="af3"/>
                </w:rPr>
                <w:t>https://www.bashgaz.ru/</w:t>
              </w:r>
            </w:hyperlink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9967A1" w:rsidRDefault="00645645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9967A1" w:rsidRDefault="009967A1">
            <w:pPr>
              <w:pStyle w:val="Style4"/>
              <w:widowControl/>
            </w:pP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9967A1" w:rsidRDefault="00645645">
            <w:pPr>
              <w:pStyle w:val="Style4"/>
              <w:widowControl/>
            </w:pPr>
            <w:r>
              <w:t>Ишмиярова Юлия Робертовна</w:t>
            </w:r>
          </w:p>
          <w:p w:rsidR="009967A1" w:rsidRDefault="00645645">
            <w:pPr>
              <w:widowControl w:val="0"/>
              <w:ind w:right="-3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229-90-22, доб. 90271</w:t>
            </w:r>
          </w:p>
          <w:p w:rsidR="009967A1" w:rsidRDefault="00645645">
            <w:pPr>
              <w:pStyle w:val="Style4"/>
              <w:widowControl/>
              <w:rPr>
                <w:bCs/>
                <w:color w:val="000000"/>
              </w:rPr>
            </w:pPr>
            <w:r>
              <w:rPr>
                <w:rStyle w:val="af3"/>
                <w:lang w:val="en-US"/>
              </w:rPr>
              <w:t>ishmiyarova.yu@bashgaz.ru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1350FD" w:rsidRDefault="001350FD">
            <w:pPr>
              <w:pStyle w:val="Style4"/>
              <w:rPr>
                <w:rStyle w:val="FontStyle62"/>
                <w:sz w:val="24"/>
              </w:rPr>
            </w:pPr>
            <w:r w:rsidRPr="001350FD">
              <w:rPr>
                <w:rStyle w:val="FontStyle62"/>
                <w:sz w:val="24"/>
              </w:rPr>
              <w:t xml:space="preserve">Билалов Мурат Накипович </w:t>
            </w:r>
          </w:p>
          <w:p w:rsidR="001350FD" w:rsidRDefault="001350FD">
            <w:pPr>
              <w:pStyle w:val="Style4"/>
              <w:rPr>
                <w:rStyle w:val="FontStyle62"/>
                <w:sz w:val="24"/>
              </w:rPr>
            </w:pPr>
            <w:r w:rsidRPr="001350FD">
              <w:rPr>
                <w:rStyle w:val="FontStyle62"/>
                <w:sz w:val="24"/>
              </w:rPr>
              <w:t xml:space="preserve">8-960-38-00-769 </w:t>
            </w:r>
          </w:p>
          <w:p w:rsidR="009967A1" w:rsidRDefault="001350FD">
            <w:pPr>
              <w:pStyle w:val="Style4"/>
              <w:rPr>
                <w:rStyle w:val="FontStyle62"/>
                <w:sz w:val="24"/>
              </w:rPr>
            </w:pPr>
            <w:r w:rsidRPr="001350FD">
              <w:rPr>
                <w:rStyle w:val="FontStyle62"/>
                <w:sz w:val="24"/>
              </w:rPr>
              <w:t>15Bilalov.MN@bashgaz.ru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967A1" w:rsidRDefault="007741A4">
            <w:pPr>
              <w:pStyle w:val="Style4"/>
              <w:widowControl/>
              <w:rPr>
                <w:rStyle w:val="FontStyle62"/>
                <w:sz w:val="24"/>
              </w:rPr>
            </w:pPr>
            <w:r w:rsidRPr="007741A4">
              <w:rPr>
                <w:rStyle w:val="FontStyle62"/>
                <w:sz w:val="24"/>
              </w:rPr>
              <w:t>Фургон-мастерская ГАЗ 3897-0000010-13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9967A1" w:rsidRPr="001350FD" w:rsidRDefault="001350FD" w:rsidP="00135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0FD">
              <w:rPr>
                <w:rFonts w:ascii="Times New Roman" w:hAnsi="Times New Roman" w:cs="Times New Roman"/>
                <w:sz w:val="24"/>
                <w:szCs w:val="24"/>
              </w:rPr>
              <w:t>Республика Башкортостан</w:t>
            </w:r>
            <w:r w:rsidRPr="001350FD">
              <w:rPr>
                <w:rFonts w:ascii="Times New Roman" w:hAnsi="Times New Roman" w:cs="Times New Roman"/>
                <w:bCs/>
                <w:sz w:val="24"/>
                <w:szCs w:val="24"/>
              </w:rPr>
              <w:t>, 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350FD">
              <w:rPr>
                <w:rFonts w:ascii="Times New Roman" w:hAnsi="Times New Roman" w:cs="Times New Roman"/>
                <w:bCs/>
                <w:sz w:val="24"/>
                <w:szCs w:val="24"/>
              </w:rPr>
              <w:t>Белорецк, ул.50 лет Октября, 58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9967A1" w:rsidRDefault="0064564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предмета:</w:t>
            </w:r>
          </w:p>
        </w:tc>
      </w:tr>
      <w:tr w:rsidR="009967A1">
        <w:tc>
          <w:tcPr>
            <w:tcW w:w="10774" w:type="dxa"/>
            <w:gridSpan w:val="3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4"/>
              <w:gridCol w:w="5104"/>
            </w:tblGrid>
            <w:tr w:rsidR="007741A4" w:rsidRPr="007741A4" w:rsidTr="003606A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4"/>
              </w:trPr>
              <w:tc>
                <w:tcPr>
                  <w:tcW w:w="5104" w:type="dxa"/>
                  <w:vAlign w:val="center"/>
                </w:tcPr>
                <w:p w:rsidR="007741A4" w:rsidRPr="007741A4" w:rsidRDefault="007741A4" w:rsidP="007741A4">
                  <w:pPr>
                    <w:pStyle w:val="3"/>
                    <w:rPr>
                      <w:rFonts w:eastAsia="Arial Unicode MS"/>
                      <w:sz w:val="20"/>
                    </w:rPr>
                  </w:pPr>
                  <w:r w:rsidRPr="007741A4">
                    <w:rPr>
                      <w:sz w:val="20"/>
                    </w:rPr>
                    <w:lastRenderedPageBreak/>
                    <w:t xml:space="preserve">   Марка, модель ТС </w:t>
                  </w:r>
                </w:p>
              </w:tc>
              <w:tc>
                <w:tcPr>
                  <w:tcW w:w="5104" w:type="dxa"/>
                  <w:vAlign w:val="center"/>
                </w:tcPr>
                <w:p w:rsidR="007741A4" w:rsidRPr="007741A4" w:rsidRDefault="007741A4" w:rsidP="007741A4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</w:rPr>
                  </w:pPr>
                  <w:r w:rsidRPr="007741A4">
                    <w:rPr>
                      <w:rFonts w:ascii="Times New Roman" w:hAnsi="Times New Roman"/>
                      <w:i w:val="0"/>
                      <w:iCs w:val="0"/>
                      <w:color w:val="auto"/>
                      <w:sz w:val="20"/>
                      <w:szCs w:val="20"/>
                    </w:rPr>
                    <w:t>ГАЗ 3897-0000010-13</w:t>
                  </w:r>
                </w:p>
              </w:tc>
            </w:tr>
            <w:tr w:rsidR="007741A4" w:rsidRPr="007741A4" w:rsidTr="003606A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7"/>
              </w:trPr>
              <w:tc>
                <w:tcPr>
                  <w:tcW w:w="5104" w:type="dxa"/>
                  <w:vAlign w:val="center"/>
                </w:tcPr>
                <w:p w:rsidR="007741A4" w:rsidRPr="007741A4" w:rsidRDefault="007741A4" w:rsidP="007741A4">
                  <w:pPr>
                    <w:pStyle w:val="5"/>
                    <w:rPr>
                      <w:rFonts w:ascii="Times New Roman" w:eastAsia="Arial Unicode MS" w:hAnsi="Times New Roman"/>
                      <w:sz w:val="20"/>
                      <w:szCs w:val="20"/>
                    </w:rPr>
                  </w:pPr>
                  <w:r w:rsidRPr="007741A4">
                    <w:rPr>
                      <w:rFonts w:ascii="Times New Roman" w:hAnsi="Times New Roman"/>
                      <w:sz w:val="20"/>
                      <w:szCs w:val="20"/>
                    </w:rPr>
                    <w:t xml:space="preserve">   Государственный регистрационный знак</w:t>
                  </w:r>
                </w:p>
              </w:tc>
              <w:tc>
                <w:tcPr>
                  <w:tcW w:w="5104" w:type="dxa"/>
                  <w:vAlign w:val="center"/>
                </w:tcPr>
                <w:p w:rsidR="007741A4" w:rsidRPr="007741A4" w:rsidRDefault="007741A4" w:rsidP="007741A4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</w:rPr>
                  </w:pPr>
                  <w:r w:rsidRPr="007741A4">
                    <w:rPr>
                      <w:rFonts w:ascii="Times New Roman" w:hAnsi="Times New Roman"/>
                      <w:i w:val="0"/>
                      <w:iCs w:val="0"/>
                      <w:color w:val="auto"/>
                      <w:sz w:val="20"/>
                      <w:szCs w:val="20"/>
                    </w:rPr>
                    <w:t xml:space="preserve">Н 545 АС </w:t>
                  </w:r>
                  <w:r w:rsidRPr="007741A4"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</w:rPr>
                    <w:t xml:space="preserve">102 </w:t>
                  </w:r>
                  <w:r w:rsidRPr="007741A4"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  <w:lang w:val="en-US"/>
                    </w:rPr>
                    <w:t>RUS</w:t>
                  </w:r>
                </w:p>
              </w:tc>
            </w:tr>
            <w:tr w:rsidR="007741A4" w:rsidRPr="007741A4" w:rsidTr="003606A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5"/>
              </w:trPr>
              <w:tc>
                <w:tcPr>
                  <w:tcW w:w="5104" w:type="dxa"/>
                  <w:vAlign w:val="center"/>
                </w:tcPr>
                <w:p w:rsidR="007741A4" w:rsidRPr="007741A4" w:rsidRDefault="007741A4" w:rsidP="007741A4">
                  <w:pPr>
                    <w:pStyle w:val="5"/>
                    <w:jc w:val="lef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741A4">
                    <w:rPr>
                      <w:rFonts w:ascii="Times New Roman" w:hAnsi="Times New Roman"/>
                      <w:sz w:val="20"/>
                      <w:szCs w:val="20"/>
                    </w:rPr>
                    <w:t xml:space="preserve">   Инвентарный номер</w:t>
                  </w:r>
                </w:p>
              </w:tc>
              <w:tc>
                <w:tcPr>
                  <w:tcW w:w="5104" w:type="dxa"/>
                  <w:vAlign w:val="center"/>
                </w:tcPr>
                <w:p w:rsidR="007741A4" w:rsidRPr="007741A4" w:rsidRDefault="007741A4" w:rsidP="007741A4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</w:rPr>
                  </w:pPr>
                  <w:r w:rsidRPr="007741A4">
                    <w:rPr>
                      <w:rFonts w:ascii="Times New Roman" w:hAnsi="Times New Roman"/>
                      <w:i w:val="0"/>
                      <w:iCs w:val="0"/>
                      <w:color w:val="auto"/>
                      <w:sz w:val="20"/>
                      <w:szCs w:val="20"/>
                    </w:rPr>
                    <w:t>15-050143</w:t>
                  </w:r>
                </w:p>
              </w:tc>
            </w:tr>
            <w:tr w:rsidR="007741A4" w:rsidRPr="007741A4" w:rsidTr="003606A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/>
              </w:trPr>
              <w:tc>
                <w:tcPr>
                  <w:tcW w:w="5104" w:type="dxa"/>
                  <w:vAlign w:val="center"/>
                </w:tcPr>
                <w:p w:rsidR="007741A4" w:rsidRPr="007741A4" w:rsidRDefault="007741A4" w:rsidP="007741A4">
                  <w:pPr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7741A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Идентификационный номер (VIN)</w:t>
                  </w:r>
                </w:p>
              </w:tc>
              <w:tc>
                <w:tcPr>
                  <w:tcW w:w="5104" w:type="dxa"/>
                  <w:vAlign w:val="center"/>
                </w:tcPr>
                <w:p w:rsidR="007741A4" w:rsidRPr="007741A4" w:rsidRDefault="007741A4" w:rsidP="007741A4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</w:rPr>
                  </w:pPr>
                  <w:r w:rsidRPr="007741A4">
                    <w:rPr>
                      <w:rFonts w:ascii="Times New Roman" w:hAnsi="Times New Roman"/>
                      <w:i w:val="0"/>
                      <w:iCs w:val="0"/>
                      <w:color w:val="auto"/>
                      <w:sz w:val="20"/>
                      <w:szCs w:val="20"/>
                    </w:rPr>
                    <w:t>Х89389713В0В</w:t>
                  </w:r>
                  <w:r w:rsidRPr="007741A4">
                    <w:rPr>
                      <w:rFonts w:ascii="Times New Roman" w:hAnsi="Times New Roman"/>
                      <w:i w:val="0"/>
                      <w:iCs w:val="0"/>
                      <w:color w:val="auto"/>
                      <w:sz w:val="20"/>
                      <w:szCs w:val="20"/>
                      <w:lang w:val="en-US"/>
                    </w:rPr>
                    <w:t>Z</w:t>
                  </w:r>
                  <w:r w:rsidRPr="007741A4">
                    <w:rPr>
                      <w:rFonts w:ascii="Times New Roman" w:hAnsi="Times New Roman"/>
                      <w:i w:val="0"/>
                      <w:iCs w:val="0"/>
                      <w:color w:val="auto"/>
                      <w:sz w:val="20"/>
                      <w:szCs w:val="20"/>
                    </w:rPr>
                    <w:t>7551</w:t>
                  </w:r>
                </w:p>
              </w:tc>
            </w:tr>
            <w:tr w:rsidR="007741A4" w:rsidRPr="007741A4" w:rsidTr="003606A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</w:tcPr>
                <w:p w:rsidR="007741A4" w:rsidRPr="007741A4" w:rsidRDefault="007741A4" w:rsidP="007741A4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7741A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Год выпуска ТС</w:t>
                  </w:r>
                </w:p>
              </w:tc>
              <w:tc>
                <w:tcPr>
                  <w:tcW w:w="5104" w:type="dxa"/>
                  <w:vAlign w:val="center"/>
                </w:tcPr>
                <w:p w:rsidR="007741A4" w:rsidRPr="007741A4" w:rsidRDefault="007741A4" w:rsidP="007741A4">
                  <w:pPr>
                    <w:jc w:val="center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7741A4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2011</w:t>
                  </w:r>
                </w:p>
              </w:tc>
            </w:tr>
            <w:tr w:rsidR="007741A4" w:rsidRPr="007741A4" w:rsidTr="003606A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/>
              </w:trPr>
              <w:tc>
                <w:tcPr>
                  <w:tcW w:w="5104" w:type="dxa"/>
                  <w:vAlign w:val="center"/>
                </w:tcPr>
                <w:p w:rsidR="007741A4" w:rsidRPr="007741A4" w:rsidRDefault="007741A4" w:rsidP="007741A4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7741A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Модель, № двигателя</w:t>
                  </w:r>
                </w:p>
              </w:tc>
              <w:tc>
                <w:tcPr>
                  <w:tcW w:w="5104" w:type="dxa"/>
                  <w:vAlign w:val="center"/>
                </w:tcPr>
                <w:p w:rsidR="007741A4" w:rsidRPr="007741A4" w:rsidRDefault="007741A4" w:rsidP="007741A4">
                  <w:pPr>
                    <w:jc w:val="center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7741A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 245.7Е2-621086</w:t>
                  </w:r>
                </w:p>
              </w:tc>
            </w:tr>
            <w:tr w:rsidR="007741A4" w:rsidRPr="007741A4" w:rsidTr="003606A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5104" w:type="dxa"/>
                  <w:vAlign w:val="center"/>
                </w:tcPr>
                <w:p w:rsidR="007741A4" w:rsidRPr="007741A4" w:rsidRDefault="007741A4" w:rsidP="007741A4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7741A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Шасси, (рама) №</w:t>
                  </w:r>
                </w:p>
              </w:tc>
              <w:tc>
                <w:tcPr>
                  <w:tcW w:w="5104" w:type="dxa"/>
                  <w:vAlign w:val="center"/>
                </w:tcPr>
                <w:p w:rsidR="007741A4" w:rsidRPr="007741A4" w:rsidRDefault="007741A4" w:rsidP="007741A4">
                  <w:pPr>
                    <w:jc w:val="center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7741A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330810В1006788</w:t>
                  </w:r>
                </w:p>
              </w:tc>
            </w:tr>
            <w:tr w:rsidR="007741A4" w:rsidRPr="007741A4" w:rsidTr="003606A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5104" w:type="dxa"/>
                  <w:vAlign w:val="center"/>
                </w:tcPr>
                <w:p w:rsidR="007741A4" w:rsidRPr="007741A4" w:rsidRDefault="007741A4" w:rsidP="007741A4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7741A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Кузов, (прицеп) №</w:t>
                  </w:r>
                </w:p>
              </w:tc>
              <w:tc>
                <w:tcPr>
                  <w:tcW w:w="5104" w:type="dxa"/>
                  <w:vAlign w:val="center"/>
                </w:tcPr>
                <w:p w:rsidR="007741A4" w:rsidRPr="007741A4" w:rsidRDefault="007741A4" w:rsidP="007741A4">
                  <w:pPr>
                    <w:jc w:val="center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7741A4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330700В0190873</w:t>
                  </w:r>
                </w:p>
              </w:tc>
            </w:tr>
            <w:tr w:rsidR="007741A4" w:rsidRPr="007741A4" w:rsidTr="003606A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/>
              </w:trPr>
              <w:tc>
                <w:tcPr>
                  <w:tcW w:w="5104" w:type="dxa"/>
                  <w:vAlign w:val="center"/>
                </w:tcPr>
                <w:p w:rsidR="007741A4" w:rsidRPr="007741A4" w:rsidRDefault="007741A4" w:rsidP="007741A4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7741A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Цвет кузова (кабины)</w:t>
                  </w:r>
                </w:p>
              </w:tc>
              <w:tc>
                <w:tcPr>
                  <w:tcW w:w="5104" w:type="dxa"/>
                  <w:vAlign w:val="center"/>
                </w:tcPr>
                <w:p w:rsidR="007741A4" w:rsidRPr="007741A4" w:rsidRDefault="007741A4" w:rsidP="007741A4">
                  <w:pPr>
                    <w:jc w:val="center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7741A4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Белый</w:t>
                  </w:r>
                </w:p>
              </w:tc>
            </w:tr>
            <w:tr w:rsidR="007741A4" w:rsidRPr="007741A4" w:rsidTr="003606A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/>
              </w:trPr>
              <w:tc>
                <w:tcPr>
                  <w:tcW w:w="5104" w:type="dxa"/>
                  <w:vAlign w:val="center"/>
                </w:tcPr>
                <w:p w:rsidR="007741A4" w:rsidRPr="007741A4" w:rsidRDefault="007741A4" w:rsidP="007741A4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7741A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Паспорт транспортного средства (ПТС)</w:t>
                  </w:r>
                </w:p>
              </w:tc>
              <w:tc>
                <w:tcPr>
                  <w:tcW w:w="5104" w:type="dxa"/>
                  <w:vAlign w:val="center"/>
                </w:tcPr>
                <w:p w:rsidR="007741A4" w:rsidRPr="007741A4" w:rsidRDefault="007741A4" w:rsidP="007741A4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</w:rPr>
                  </w:pPr>
                  <w:r w:rsidRPr="007741A4">
                    <w:rPr>
                      <w:rFonts w:ascii="Times New Roman" w:eastAsia="Arial Unicode MS" w:hAnsi="Times New Roman"/>
                      <w:i w:val="0"/>
                      <w:iCs w:val="0"/>
                      <w:color w:val="auto"/>
                      <w:sz w:val="20"/>
                      <w:szCs w:val="20"/>
                    </w:rPr>
                    <w:t>52 НЕ 572949</w:t>
                  </w:r>
                </w:p>
              </w:tc>
            </w:tr>
            <w:tr w:rsidR="007741A4" w:rsidRPr="007741A4" w:rsidTr="003606A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/>
              </w:trPr>
              <w:tc>
                <w:tcPr>
                  <w:tcW w:w="5104" w:type="dxa"/>
                  <w:vAlign w:val="center"/>
                </w:tcPr>
                <w:p w:rsidR="007741A4" w:rsidRPr="007741A4" w:rsidRDefault="007741A4" w:rsidP="007741A4">
                  <w:pPr>
                    <w:pStyle w:val="6"/>
                    <w:ind w:firstLine="0"/>
                    <w:rPr>
                      <w:rFonts w:ascii="Times New Roman" w:eastAsia="Arial Unicode MS" w:hAnsi="Times New Roman"/>
                      <w:sz w:val="20"/>
                      <w:szCs w:val="20"/>
                    </w:rPr>
                  </w:pPr>
                  <w:r w:rsidRPr="007741A4">
                    <w:rPr>
                      <w:rFonts w:ascii="Times New Roman" w:hAnsi="Times New Roman"/>
                      <w:sz w:val="20"/>
                      <w:szCs w:val="20"/>
                    </w:rPr>
                    <w:t xml:space="preserve">   Свидетельство о регистрации ТС</w:t>
                  </w:r>
                </w:p>
              </w:tc>
              <w:tc>
                <w:tcPr>
                  <w:tcW w:w="5104" w:type="dxa"/>
                </w:tcPr>
                <w:p w:rsidR="007741A4" w:rsidRPr="007741A4" w:rsidRDefault="007741A4" w:rsidP="007741A4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</w:rPr>
                  </w:pPr>
                  <w:r w:rsidRPr="007741A4"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</w:rPr>
                    <w:t>0213 780683</w:t>
                  </w:r>
                </w:p>
              </w:tc>
            </w:tr>
            <w:tr w:rsidR="007741A4" w:rsidRPr="007741A4" w:rsidTr="003606A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/>
              </w:trPr>
              <w:tc>
                <w:tcPr>
                  <w:tcW w:w="5104" w:type="dxa"/>
                  <w:vAlign w:val="center"/>
                </w:tcPr>
                <w:p w:rsidR="007741A4" w:rsidRPr="007741A4" w:rsidRDefault="007741A4" w:rsidP="007741A4">
                  <w:pPr>
                    <w:pStyle w:val="6"/>
                    <w:ind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741A4">
                    <w:rPr>
                      <w:rFonts w:ascii="Times New Roman" w:hAnsi="Times New Roman"/>
                      <w:sz w:val="20"/>
                      <w:szCs w:val="20"/>
                    </w:rPr>
                    <w:t xml:space="preserve">   Пробег (показание одометра) км.</w:t>
                  </w:r>
                </w:p>
              </w:tc>
              <w:tc>
                <w:tcPr>
                  <w:tcW w:w="5104" w:type="dxa"/>
                </w:tcPr>
                <w:p w:rsidR="007741A4" w:rsidRPr="007741A4" w:rsidRDefault="007741A4" w:rsidP="007741A4">
                  <w:pPr>
                    <w:pStyle w:val="4"/>
                    <w:jc w:val="center"/>
                    <w:rPr>
                      <w:rFonts w:ascii="Times New Roman" w:hAnsi="Times New Roman"/>
                      <w:i w:val="0"/>
                      <w:color w:val="auto"/>
                      <w:sz w:val="20"/>
                      <w:szCs w:val="20"/>
                    </w:rPr>
                  </w:pPr>
                  <w:r w:rsidRPr="007741A4">
                    <w:rPr>
                      <w:rFonts w:ascii="Times New Roman" w:hAnsi="Times New Roman"/>
                      <w:i w:val="0"/>
                      <w:color w:val="auto"/>
                      <w:sz w:val="20"/>
                      <w:szCs w:val="20"/>
                    </w:rPr>
                    <w:t>155 012</w:t>
                  </w:r>
                </w:p>
              </w:tc>
            </w:tr>
          </w:tbl>
          <w:p w:rsidR="009967A1" w:rsidRDefault="009967A1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967A1" w:rsidRDefault="007741A4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>
              <w:rPr>
                <w:rStyle w:val="FontStyle62"/>
                <w:b/>
                <w:sz w:val="24"/>
              </w:rPr>
              <w:t>328 000,00</w:t>
            </w:r>
            <w:r w:rsidR="001350FD">
              <w:rPr>
                <w:rStyle w:val="FontStyle62"/>
                <w:b/>
                <w:sz w:val="24"/>
              </w:rPr>
              <w:t xml:space="preserve"> </w:t>
            </w:r>
            <w:r w:rsidR="00645645">
              <w:rPr>
                <w:rStyle w:val="FontStyle62"/>
                <w:b/>
                <w:sz w:val="24"/>
              </w:rPr>
              <w:t>руб. в т.ч. НДС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9967A1">
        <w:trPr>
          <w:trHeight w:val="276"/>
        </w:trPr>
        <w:tc>
          <w:tcPr>
            <w:tcW w:w="851" w:type="dxa"/>
            <w:vMerge w:val="restart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2.5.1</w:t>
            </w:r>
          </w:p>
        </w:tc>
        <w:tc>
          <w:tcPr>
            <w:tcW w:w="3686" w:type="dxa"/>
            <w:vMerge w:val="restart"/>
          </w:tcPr>
          <w:p w:rsidR="009967A1" w:rsidRDefault="00645645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9967A1">
        <w:tc>
          <w:tcPr>
            <w:tcW w:w="10774" w:type="dxa"/>
            <w:gridSpan w:val="3"/>
            <w:shd w:val="clear" w:color="auto" w:fill="auto"/>
          </w:tcPr>
          <w:p w:rsidR="009967A1" w:rsidRDefault="0064564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22.01.2026</w:t>
            </w:r>
            <w:r>
              <w:rPr>
                <w:rStyle w:val="FontStyle62"/>
                <w:b/>
                <w:sz w:val="24"/>
              </w:rPr>
              <w:t xml:space="preserve"> в 11ч.00 мин. </w:t>
            </w:r>
          </w:p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9967A1">
        <w:trPr>
          <w:trHeight w:val="623"/>
        </w:trPr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26.01.2026</w:t>
            </w:r>
            <w:r>
              <w:rPr>
                <w:rStyle w:val="FontStyle62"/>
                <w:b/>
                <w:sz w:val="24"/>
              </w:rPr>
              <w:t xml:space="preserve"> в 16ч.00 мин. </w:t>
            </w:r>
          </w:p>
          <w:p w:rsidR="009967A1" w:rsidRDefault="00645645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28.01.2026</w:t>
            </w:r>
            <w:r w:rsidR="007741A4">
              <w:rPr>
                <w:rStyle w:val="FontStyle62"/>
                <w:b/>
                <w:sz w:val="24"/>
              </w:rPr>
              <w:t xml:space="preserve"> в 15</w:t>
            </w:r>
            <w:r>
              <w:rPr>
                <w:rStyle w:val="FontStyle62"/>
                <w:b/>
                <w:sz w:val="24"/>
              </w:rPr>
              <w:t>ч.</w:t>
            </w:r>
            <w:r w:rsidR="007741A4">
              <w:rPr>
                <w:rStyle w:val="FontStyle62"/>
                <w:b/>
                <w:sz w:val="24"/>
              </w:rPr>
              <w:t>00</w:t>
            </w:r>
            <w:r>
              <w:rPr>
                <w:rStyle w:val="FontStyle62"/>
                <w:b/>
                <w:sz w:val="24"/>
              </w:rPr>
              <w:t xml:space="preserve"> мин. </w:t>
            </w:r>
          </w:p>
          <w:p w:rsidR="009967A1" w:rsidRDefault="00645645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  <w:bookmarkStart w:id="0" w:name="_GoBack"/>
            <w:bookmarkEnd w:id="0"/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30.01.2026</w:t>
            </w:r>
            <w:r>
              <w:rPr>
                <w:rStyle w:val="FontStyle62"/>
                <w:b/>
                <w:sz w:val="24"/>
              </w:rPr>
              <w:t xml:space="preserve"> в 16ч.00 мин. </w:t>
            </w:r>
          </w:p>
          <w:p w:rsidR="009967A1" w:rsidRDefault="00645645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  <w:p w:rsidR="009967A1" w:rsidRDefault="009967A1">
            <w:pPr>
              <w:pStyle w:val="Style4"/>
              <w:widowControl/>
            </w:pP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9967A1" w:rsidRDefault="00645645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9967A1" w:rsidRDefault="00645645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9967A1" w:rsidRDefault="00645645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9967A1" w:rsidRDefault="0064564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9967A1" w:rsidRDefault="006456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967A1" w:rsidRDefault="00645645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9967A1" w:rsidRDefault="00645645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9967A1" w:rsidRDefault="00645645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9967A1" w:rsidRDefault="0064564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9967A1" w:rsidRDefault="0064564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9967A1" w:rsidRDefault="0064564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9967A1" w:rsidRDefault="0064564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9967A1" w:rsidRDefault="0064564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9967A1" w:rsidRDefault="0064564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9967A1" w:rsidRDefault="0064564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опию платежного документа, подтверждающего внесение задатка на расчетный счет организатора.</w:t>
            </w:r>
          </w:p>
          <w:p w:rsidR="009967A1" w:rsidRDefault="00645645"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9967A1" w:rsidRDefault="009967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9967A1" w:rsidRDefault="0064564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9967A1" w:rsidRDefault="009967A1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967A1" w:rsidRDefault="0064564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9967A1" w:rsidRDefault="0064564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9967A1" w:rsidRDefault="0064564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9967A1" w:rsidRDefault="009967A1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7A1" w:rsidRDefault="00645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9967A1" w:rsidRDefault="00645645">
            <w:pPr>
              <w:pStyle w:val="docdata"/>
              <w:spacing w:before="0" w:beforeAutospacing="0" w:after="160" w:afterAutospacing="0"/>
              <w:jc w:val="both"/>
            </w:pPr>
            <w:r>
              <w:t xml:space="preserve">Если Участник аукциона не признан победителем, денежные средства будут возвращены на основании заявления Участника. Форма заявления изложена в Приложении №4. </w:t>
            </w:r>
            <w:r>
              <w:rPr>
                <w:color w:val="000000"/>
              </w:rPr>
              <w:t>К заявлению в обязательном порядке прикладываются реквизиты для перевода с печатью банка (принимаются также выписки с реквизитами банка, сформированные в мобильном приложении банка, при наличии оттиска печати).</w:t>
            </w:r>
          </w:p>
          <w:p w:rsidR="009967A1" w:rsidRDefault="00645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hyperlink r:id="rId10" w:tooltip="mailto:ishmiyarova.yu@bashgaz.ru," w:history="1">
              <w:r>
                <w:rPr>
                  <w:rStyle w:val="af3"/>
                  <w:rFonts w:ascii="Times New Roman" w:hAnsi="Times New Roman"/>
                  <w:sz w:val="24"/>
                  <w:szCs w:val="24"/>
                  <w:lang w:val="en-US"/>
                </w:rPr>
                <w:t>ishmiyarova.yu@bashgaz.ru,</w:t>
              </w:r>
            </w:hyperlink>
            <w:r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1" w:tooltip="Click to mail amantaeva.rm@bashgaz.ru" w:history="1">
              <w:r>
                <w:rPr>
                  <w:rStyle w:val="af3"/>
                  <w:rFonts w:ascii="Times New Roman" w:hAnsi="Times New Roman"/>
                  <w:color w:val="0000EE"/>
                  <w:sz w:val="24"/>
                </w:rPr>
                <w:t>amantaeva.rm@bashgaz.ru</w:t>
              </w:r>
            </w:hyperlink>
          </w:p>
          <w:p w:rsidR="009967A1" w:rsidRDefault="0064564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9967A1" w:rsidRDefault="0064564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9967A1" w:rsidRDefault="0064564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9967A1" w:rsidRDefault="0064564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 Рассмотрение заявок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9967A1" w:rsidRDefault="009967A1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967A1" w:rsidRDefault="009967A1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967A1" w:rsidRDefault="009967A1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967A1" w:rsidRDefault="009967A1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967A1" w:rsidRDefault="009967A1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9967A1" w:rsidRDefault="00645645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9967A1" w:rsidRDefault="00645645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9967A1" w:rsidRDefault="00645645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9967A1" w:rsidRDefault="00996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9967A1">
        <w:trPr>
          <w:trHeight w:val="6988"/>
        </w:trPr>
        <w:tc>
          <w:tcPr>
            <w:tcW w:w="4537" w:type="dxa"/>
            <w:gridSpan w:val="2"/>
          </w:tcPr>
          <w:p w:rsidR="009967A1" w:rsidRDefault="00645645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9967A1" w:rsidRDefault="006456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9967A1" w:rsidRDefault="006456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9967A1" w:rsidRDefault="00645645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9967A1" w:rsidRDefault="00645645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9967A1" w:rsidRDefault="00645645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9967A1">
        <w:trPr>
          <w:trHeight w:val="554"/>
        </w:trPr>
        <w:tc>
          <w:tcPr>
            <w:tcW w:w="4537" w:type="dxa"/>
            <w:gridSpan w:val="2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9967A1" w:rsidRDefault="006456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 предложенная Победителем в ходе аукциона, или цена единственного участника аукциона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9.2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9967A1" w:rsidRDefault="0064564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9.3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9967A1" w:rsidRDefault="00645645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pStyle w:val="Default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договора, внесенный задаток возврату не подлежит. </w:t>
            </w:r>
          </w:p>
          <w:p w:rsidR="009967A1" w:rsidRDefault="006456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967A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967A1" w:rsidRDefault="0064564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9967A1" w:rsidRDefault="0064564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9967A1" w:rsidRDefault="0064564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7A1" w:rsidRDefault="006456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7A1" w:rsidRDefault="006456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967A1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9967A1" w:rsidRDefault="006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967A1" w:rsidRDefault="006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9967A1" w:rsidRDefault="006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967A1" w:rsidRDefault="006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9967A1" w:rsidRDefault="006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9967A1" w:rsidRDefault="0064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967A1" w:rsidRDefault="006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7A1" w:rsidRDefault="006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7A1" w:rsidRDefault="006456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9967A1" w:rsidRDefault="006456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7A1" w:rsidRDefault="00645645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967A1" w:rsidRDefault="0064564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9967A1" w:rsidRDefault="0064564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9967A1" w:rsidRDefault="0064564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9967A1" w:rsidRDefault="00645645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967A1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967A1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967A1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996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967A1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7A1" w:rsidRDefault="0064564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9967A1" w:rsidRDefault="0064564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технические характеристики имущества, 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 Подавая заявку на участие в аукционе, подтверждаю, что ознакомлен и согласен с условиями внесения задатка. </w:t>
      </w:r>
    </w:p>
    <w:p w:rsidR="009967A1" w:rsidRDefault="0064564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_______________________.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9967A1" w:rsidRDefault="0064564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967A1">
        <w:trPr>
          <w:trHeight w:val="1074"/>
        </w:trPr>
        <w:tc>
          <w:tcPr>
            <w:tcW w:w="4672" w:type="dxa"/>
          </w:tcPr>
          <w:p w:rsidR="009967A1" w:rsidRDefault="0099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967A1" w:rsidRDefault="0064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 - управляющей организации ПАО «Газпром газораспределение Уфа»</w:t>
            </w:r>
          </w:p>
          <w:p w:rsidR="009967A1" w:rsidRDefault="0099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7A1" w:rsidRDefault="0064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9967A1" w:rsidRDefault="0099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7A1" w:rsidRDefault="0064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967A1" w:rsidRDefault="0064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967A1" w:rsidRDefault="00645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967A1" w:rsidRDefault="006456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9967A1" w:rsidRDefault="00645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9967A1" w:rsidRDefault="00645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9967A1" w:rsidRDefault="00645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9967A1" w:rsidRDefault="00645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967A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967A1" w:rsidRDefault="0064564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9967A1" w:rsidRDefault="0064564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9967A1" w:rsidRDefault="009967A1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9967A1" w:rsidRDefault="009967A1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9967A1" w:rsidRDefault="009967A1">
      <w:pPr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9967A1" w:rsidRDefault="009967A1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967A1" w:rsidRDefault="0064564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9967A1" w:rsidRDefault="00645645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9967A1" w:rsidRDefault="0064564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9967A1" w:rsidRDefault="009967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67A1" w:rsidRDefault="009967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67A1" w:rsidRDefault="009967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967A1">
        <w:trPr>
          <w:jc w:val="right"/>
        </w:trPr>
        <w:tc>
          <w:tcPr>
            <w:tcW w:w="4644" w:type="dxa"/>
            <w:shd w:val="clear" w:color="auto" w:fill="auto"/>
          </w:tcPr>
          <w:p w:rsidR="009967A1" w:rsidRDefault="009967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7A1" w:rsidRDefault="006456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967A1" w:rsidRDefault="00645645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967A1">
        <w:trPr>
          <w:jc w:val="right"/>
        </w:trPr>
        <w:tc>
          <w:tcPr>
            <w:tcW w:w="4644" w:type="dxa"/>
            <w:shd w:val="clear" w:color="auto" w:fill="auto"/>
          </w:tcPr>
          <w:p w:rsidR="009967A1" w:rsidRDefault="006456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967A1" w:rsidRDefault="00645645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9967A1" w:rsidRDefault="00996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9967A1" w:rsidRDefault="0064564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967A1">
        <w:trPr>
          <w:trHeight w:val="1074"/>
        </w:trPr>
        <w:tc>
          <w:tcPr>
            <w:tcW w:w="4672" w:type="dxa"/>
          </w:tcPr>
          <w:p w:rsidR="009967A1" w:rsidRDefault="0099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967A1" w:rsidRDefault="0064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ПАО «Газпром газораспределение Уфа»</w:t>
            </w:r>
          </w:p>
          <w:p w:rsidR="009967A1" w:rsidRDefault="0099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7A1" w:rsidRDefault="0099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7A1" w:rsidRDefault="0064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967A1" w:rsidRDefault="0064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967A1" w:rsidRDefault="00645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вернуть денежную сумму в размере ______руб., внесенную в качестве задатка на участие в аукционе по реализации транспортного средства __________ (аукцион №____________), по следующим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9967A1">
        <w:tc>
          <w:tcPr>
            <w:tcW w:w="4248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9967A1" w:rsidRDefault="00996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7A1">
        <w:tc>
          <w:tcPr>
            <w:tcW w:w="4248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9967A1" w:rsidRDefault="00996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7A1">
        <w:tc>
          <w:tcPr>
            <w:tcW w:w="4248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9967A1" w:rsidRDefault="00996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7A1">
        <w:tc>
          <w:tcPr>
            <w:tcW w:w="4248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9967A1" w:rsidRDefault="00996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7A1">
        <w:tc>
          <w:tcPr>
            <w:tcW w:w="4248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67A1">
        <w:tc>
          <w:tcPr>
            <w:tcW w:w="4248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9967A1" w:rsidRDefault="00996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7A1">
        <w:tc>
          <w:tcPr>
            <w:tcW w:w="4248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9967A1" w:rsidRDefault="00996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67A1" w:rsidRDefault="009967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67A1" w:rsidRDefault="0064564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9967A1" w:rsidRDefault="009967A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967A1">
        <w:trPr>
          <w:jc w:val="right"/>
        </w:trPr>
        <w:tc>
          <w:tcPr>
            <w:tcW w:w="4644" w:type="dxa"/>
            <w:shd w:val="clear" w:color="auto" w:fill="auto"/>
          </w:tcPr>
          <w:p w:rsidR="009967A1" w:rsidRDefault="009967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7A1" w:rsidRDefault="00645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967A1" w:rsidRDefault="00645645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967A1">
        <w:trPr>
          <w:jc w:val="right"/>
        </w:trPr>
        <w:tc>
          <w:tcPr>
            <w:tcW w:w="4644" w:type="dxa"/>
            <w:shd w:val="clear" w:color="auto" w:fill="auto"/>
          </w:tcPr>
          <w:p w:rsidR="009967A1" w:rsidRDefault="00645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967A1" w:rsidRDefault="00645645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9967A1" w:rsidRDefault="006456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9967A1" w:rsidRDefault="006456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96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7A1" w:rsidRDefault="00645645">
      <w:pPr>
        <w:spacing w:after="0" w:line="240" w:lineRule="auto"/>
      </w:pPr>
      <w:r>
        <w:separator/>
      </w:r>
    </w:p>
  </w:endnote>
  <w:endnote w:type="continuationSeparator" w:id="0">
    <w:p w:rsidR="009967A1" w:rsidRDefault="00645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7A1" w:rsidRDefault="00645645">
      <w:pPr>
        <w:spacing w:after="0" w:line="240" w:lineRule="auto"/>
      </w:pPr>
      <w:r>
        <w:separator/>
      </w:r>
    </w:p>
  </w:footnote>
  <w:footnote w:type="continuationSeparator" w:id="0">
    <w:p w:rsidR="009967A1" w:rsidRDefault="00645645">
      <w:pPr>
        <w:spacing w:after="0" w:line="240" w:lineRule="auto"/>
      </w:pPr>
      <w:r>
        <w:continuationSeparator/>
      </w:r>
    </w:p>
  </w:footnote>
  <w:footnote w:id="1">
    <w:p w:rsidR="009967A1" w:rsidRDefault="0064564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9967A1" w:rsidRDefault="0064564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9967A1" w:rsidRDefault="00645645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9967A1" w:rsidRDefault="0064564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(принимаются также выписки с реквизитами банка, сформированные в мобильном приложении банка, при наличии оттиска печати).</w:t>
      </w:r>
    </w:p>
    <w:p w:rsidR="009967A1" w:rsidRDefault="009967A1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076B8"/>
    <w:multiLevelType w:val="hybridMultilevel"/>
    <w:tmpl w:val="A45E2C26"/>
    <w:lvl w:ilvl="0" w:tplc="24CE7DF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EE28349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0B27F6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4EACE2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D8A02A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B3E580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D06076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CCACA1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C9662D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191899"/>
    <w:multiLevelType w:val="hybridMultilevel"/>
    <w:tmpl w:val="BC2804CC"/>
    <w:lvl w:ilvl="0" w:tplc="42E47B8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2623A7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878BC9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70A82C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09E191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152A19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A0EB4B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49ABCB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344297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23454C6"/>
    <w:multiLevelType w:val="multilevel"/>
    <w:tmpl w:val="7160F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72172CFD"/>
    <w:multiLevelType w:val="hybridMultilevel"/>
    <w:tmpl w:val="59F0DAEC"/>
    <w:lvl w:ilvl="0" w:tplc="16D41F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0D4BF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D7E44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5544C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848CC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AFEC5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D887CB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17E2F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90CF0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86F1740"/>
    <w:multiLevelType w:val="hybridMultilevel"/>
    <w:tmpl w:val="4FA601C6"/>
    <w:lvl w:ilvl="0" w:tplc="7F36A95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34864DDC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847E58A6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6AAEEC62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EF6CBCC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2765726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9DBCC4A8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9DC047C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66DA4022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7A1"/>
    <w:rsid w:val="001350FD"/>
    <w:rsid w:val="00645645"/>
    <w:rsid w:val="007741A4"/>
    <w:rsid w:val="0099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BA57B2-A66F-4D8F-BF15-253CD322A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310">
    <w:name w:val="Заголовок 3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410">
    <w:name w:val="Заголовок 4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customStyle="1" w:styleId="510">
    <w:name w:val="Заголовок 5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customStyle="1" w:styleId="610">
    <w:name w:val="Заголовок 6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mantaeva.rm@bashgaz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shmiyarova.yu@bashgaz.ru,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92887-BA24-480A-A5B2-9271B563E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2615</Words>
  <Characters>14909</Characters>
  <Application>Microsoft Office Word</Application>
  <DocSecurity>0</DocSecurity>
  <Lines>124</Lines>
  <Paragraphs>34</Paragraphs>
  <ScaleCrop>false</ScaleCrop>
  <Company/>
  <LinksUpToDate>false</LinksUpToDate>
  <CharactersWithSpaces>17490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134</cp:revision>
  <dcterms:created xsi:type="dcterms:W3CDTF">2024-08-19T10:28:00Z</dcterms:created>
  <dcterms:modified xsi:type="dcterms:W3CDTF">2025-12-26T11:39:00Z</dcterms:modified>
</cp:coreProperties>
</file>