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FF4" w:rsidRDefault="00DB52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ИЗВЕЩЕНИЕ О ПРОВЕДЕНИИ АУКЦИОНА №</w:t>
      </w:r>
      <w:r w:rsidR="002B0C80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245</w:t>
      </w:r>
      <w:r w:rsidR="00DB5186">
        <w:rPr>
          <w:rFonts w:ascii="Times New Roman" w:hAnsi="Times New Roman" w:cs="Times New Roman"/>
          <w:b/>
          <w:sz w:val="24"/>
          <w:szCs w:val="24"/>
        </w:rPr>
        <w:t>/2026-ГРО/09</w:t>
      </w:r>
    </w:p>
    <w:p w:rsidR="00914FF4" w:rsidRDefault="00DB52D5">
      <w:pPr>
        <w:pStyle w:val="Style4"/>
        <w:widowControl/>
        <w:ind w:left="-964" w:firstLine="567"/>
      </w:pPr>
      <w:r>
        <w:t>Процедура не является торгами или публичным конкурсом в соответствии со статьями 447–449 части первой Гражданского кодекса Российской Федерации и статьями 1057–1061 части второй Гражданского кодекса Российской Федерации, и не накладывает на Организатора обязательств, установленных указанными статьями Гражданского кодекса Российской Федерации.</w:t>
      </w:r>
    </w:p>
    <w:p w:rsidR="00914FF4" w:rsidRDefault="00DB52D5">
      <w:pPr>
        <w:pStyle w:val="Style4"/>
        <w:widowControl/>
        <w:ind w:left="-964" w:firstLine="567"/>
        <w:rPr>
          <w:rStyle w:val="FontStyle62"/>
          <w:sz w:val="24"/>
        </w:rPr>
      </w:pPr>
      <w:r>
        <w:t>Процедура проводится в форме аукциона. Под аукционом в рамках реализации имущества Организатора следует понимать конкурентную форму продажи, при которой право на приобретение имущества принадлежит участнику, предложившему наиболее высокую цену.</w:t>
      </w:r>
    </w:p>
    <w:p w:rsidR="00914FF4" w:rsidRDefault="00DB52D5">
      <w:pPr>
        <w:spacing w:after="0" w:line="240" w:lineRule="auto"/>
        <w:ind w:left="-96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изменять условия проведения процедуры, в том числе отказаться от ее проведения на любом этапе.</w:t>
      </w:r>
    </w:p>
    <w:p w:rsidR="00914FF4" w:rsidRDefault="00914F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4"/>
        <w:tblW w:w="10774" w:type="dxa"/>
        <w:tblInd w:w="-998" w:type="dxa"/>
        <w:tblLook w:val="04A0" w:firstRow="1" w:lastRow="0" w:firstColumn="1" w:lastColumn="0" w:noHBand="0" w:noVBand="1"/>
      </w:tblPr>
      <w:tblGrid>
        <w:gridCol w:w="851"/>
        <w:gridCol w:w="3686"/>
        <w:gridCol w:w="6237"/>
      </w:tblGrid>
      <w:tr w:rsidR="00914FF4">
        <w:tc>
          <w:tcPr>
            <w:tcW w:w="851" w:type="dxa"/>
            <w:vAlign w:val="center"/>
          </w:tcPr>
          <w:p w:rsidR="00914FF4" w:rsidRDefault="00DB5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п/п</w:t>
            </w:r>
          </w:p>
        </w:tc>
        <w:tc>
          <w:tcPr>
            <w:tcW w:w="3686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Наименование п/п</w:t>
            </w:r>
          </w:p>
        </w:tc>
        <w:tc>
          <w:tcPr>
            <w:tcW w:w="6237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Содержание п/п</w:t>
            </w:r>
          </w:p>
        </w:tc>
      </w:tr>
      <w:tr w:rsidR="00914FF4">
        <w:tc>
          <w:tcPr>
            <w:tcW w:w="10774" w:type="dxa"/>
            <w:gridSpan w:val="3"/>
            <w:vAlign w:val="center"/>
          </w:tcPr>
          <w:p w:rsidR="00914FF4" w:rsidRDefault="00DB52D5">
            <w:pPr>
              <w:pStyle w:val="Style4"/>
              <w:widowControl/>
              <w:rPr>
                <w:b/>
              </w:rPr>
            </w:pPr>
            <w:r>
              <w:rPr>
                <w:b/>
              </w:rPr>
              <w:t>1.Сведения об организаторе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 xml:space="preserve">Организатор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Публичное акционерное общество </w:t>
            </w:r>
          </w:p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«Газпром газораспределение Уфа»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Адрес местонахождения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450059, Республика Башкортостан, г. Уфа,                                          ул. Новосибирская, д.2, корп. 4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color w:val="000000"/>
              </w:rPr>
              <w:t>Адрес сайта в сети Интернет</w:t>
            </w:r>
          </w:p>
        </w:tc>
        <w:tc>
          <w:tcPr>
            <w:tcW w:w="6237" w:type="dxa"/>
          </w:tcPr>
          <w:p w:rsidR="00914FF4" w:rsidRDefault="0058308E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hyperlink r:id="rId8" w:tooltip="https://www.bashgaz.ru/" w:history="1">
              <w:r w:rsidR="00DB52D5">
                <w:rPr>
                  <w:rStyle w:val="af3"/>
                </w:rPr>
                <w:t>https://www.bashgaz.ru/</w:t>
              </w:r>
            </w:hyperlink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color w:val="000000"/>
              </w:rPr>
            </w:pPr>
            <w:r>
              <w:rPr>
                <w:color w:val="000000"/>
              </w:rPr>
              <w:t>Номер телефона/факса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rPr>
                <w:color w:val="000000"/>
              </w:rPr>
              <w:t>(</w:t>
            </w:r>
            <w:r>
              <w:rPr>
                <w:color w:val="000000"/>
                <w:lang w:val="en-US"/>
              </w:rPr>
              <w:t>347</w:t>
            </w:r>
            <w:r>
              <w:rPr>
                <w:color w:val="000000"/>
              </w:rPr>
              <w:t>) 229-90-22</w:t>
            </w:r>
          </w:p>
          <w:p w:rsidR="00914FF4" w:rsidRDefault="00914FF4">
            <w:pPr>
              <w:pStyle w:val="Style4"/>
              <w:widowControl/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процедуры аукциона, 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Ишмиярова Юлия Робертовна</w:t>
            </w:r>
          </w:p>
          <w:p w:rsidR="00914FF4" w:rsidRDefault="00DB52D5">
            <w:pPr>
              <w:widowControl w:val="0"/>
              <w:ind w:right="-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(347) 229-91-91, доб. 90271</w:t>
            </w:r>
          </w:p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af3"/>
                <w:lang w:val="en-US"/>
              </w:rPr>
              <w:t>ishmiyarova.yu@bashgaz.ru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1.6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технических характеристик и предоставления ТС для </w:t>
            </w:r>
            <w:r>
              <w:t>осмотра,</w:t>
            </w:r>
            <w:r>
              <w:rPr>
                <w:rStyle w:val="afe"/>
                <w:sz w:val="24"/>
                <w:szCs w:val="24"/>
              </w:rPr>
              <w:t xml:space="preserve"> </w:t>
            </w:r>
            <w:r>
              <w:rPr>
                <w:rStyle w:val="FontStyle62"/>
                <w:sz w:val="24"/>
              </w:rPr>
              <w:t xml:space="preserve">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2B0C80" w:rsidRDefault="002B0C80" w:rsidP="008F5DC0">
            <w:pPr>
              <w:pStyle w:val="Style4"/>
              <w:widowControl/>
              <w:rPr>
                <w:rStyle w:val="FontStyle62"/>
                <w:sz w:val="24"/>
              </w:rPr>
            </w:pPr>
            <w:r w:rsidRPr="002B0C80">
              <w:rPr>
                <w:rStyle w:val="FontStyle62"/>
                <w:sz w:val="24"/>
              </w:rPr>
              <w:t xml:space="preserve">Резяпов Альберт Рифович </w:t>
            </w:r>
          </w:p>
          <w:p w:rsidR="002B0C80" w:rsidRDefault="002B0C80" w:rsidP="008F5DC0">
            <w:pPr>
              <w:pStyle w:val="Style4"/>
              <w:widowControl/>
              <w:rPr>
                <w:rStyle w:val="FontStyle62"/>
                <w:sz w:val="24"/>
              </w:rPr>
            </w:pPr>
            <w:r w:rsidRPr="002B0C80">
              <w:rPr>
                <w:rStyle w:val="FontStyle62"/>
                <w:sz w:val="24"/>
              </w:rPr>
              <w:t xml:space="preserve">8-919-617-98-72 </w:t>
            </w:r>
          </w:p>
          <w:p w:rsidR="00BF06BF" w:rsidRDefault="002B0C80" w:rsidP="008F5DC0">
            <w:pPr>
              <w:pStyle w:val="Style4"/>
              <w:widowControl/>
              <w:rPr>
                <w:rStyle w:val="FontStyle62"/>
                <w:sz w:val="24"/>
              </w:rPr>
            </w:pPr>
            <w:r w:rsidRPr="002B0C80">
              <w:rPr>
                <w:rStyle w:val="FontStyle62"/>
                <w:sz w:val="24"/>
              </w:rPr>
              <w:t>16Rezyapov.AR@bashgaz.ru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ind w:right="-31"/>
              <w:rPr>
                <w:rStyle w:val="af3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2. Общие сведения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  <w:lang w:val="en-US"/>
              </w:rPr>
              <w:t>2</w:t>
            </w:r>
            <w:r>
              <w:rPr>
                <w:rStyle w:val="FontStyle62"/>
                <w:sz w:val="24"/>
              </w:rPr>
              <w:t>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>Предмет аукциона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2B0C80">
            <w:pPr>
              <w:pStyle w:val="Style4"/>
              <w:widowControl/>
              <w:rPr>
                <w:rStyle w:val="FontStyle62"/>
                <w:sz w:val="24"/>
              </w:rPr>
            </w:pPr>
            <w:r w:rsidRPr="002B0C80">
              <w:rPr>
                <w:rStyle w:val="FontStyle62"/>
                <w:sz w:val="24"/>
              </w:rPr>
              <w:t>Легковой LADA 212140</w:t>
            </w:r>
          </w:p>
        </w:tc>
      </w:tr>
      <w:tr w:rsidR="00914FF4" w:rsidTr="00851BD0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2.2</w:t>
            </w:r>
          </w:p>
        </w:tc>
        <w:tc>
          <w:tcPr>
            <w:tcW w:w="3686" w:type="dxa"/>
          </w:tcPr>
          <w:p w:rsidR="00914FF4" w:rsidRPr="00851BD0" w:rsidRDefault="00DB52D5">
            <w:pPr>
              <w:pStyle w:val="Style4"/>
              <w:widowControl/>
            </w:pPr>
            <w:r w:rsidRPr="00851BD0">
              <w:rPr>
                <w:bCs/>
                <w:color w:val="000000"/>
                <w:lang w:eastAsia="ru-RU"/>
              </w:rPr>
              <w:t>Место нахождения</w:t>
            </w:r>
          </w:p>
        </w:tc>
        <w:tc>
          <w:tcPr>
            <w:tcW w:w="6237" w:type="dxa"/>
            <w:shd w:val="clear" w:color="auto" w:fill="auto"/>
          </w:tcPr>
          <w:p w:rsidR="00914FF4" w:rsidRPr="000F377D" w:rsidRDefault="009272DC" w:rsidP="00F5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акта технического осмотра транспортного средства</w:t>
            </w:r>
            <w:r w:rsidR="000F377D" w:rsidRPr="000F377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</w:t>
            </w:r>
            <w:r w:rsidR="000F377D" w:rsidRPr="000F377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2.3</w:t>
            </w:r>
          </w:p>
        </w:tc>
        <w:tc>
          <w:tcPr>
            <w:tcW w:w="9923" w:type="dxa"/>
            <w:gridSpan w:val="2"/>
          </w:tcPr>
          <w:p w:rsidR="00914FF4" w:rsidRDefault="00DB52D5">
            <w:pPr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предмета</w:t>
            </w:r>
            <w:r w:rsidR="0024769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914FF4">
        <w:tc>
          <w:tcPr>
            <w:tcW w:w="10774" w:type="dxa"/>
            <w:gridSpan w:val="3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104"/>
              <w:gridCol w:w="5104"/>
            </w:tblGrid>
            <w:tr w:rsidR="002B0C80" w:rsidRPr="009F1CB8" w:rsidTr="00A463E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9"/>
              </w:trPr>
              <w:tc>
                <w:tcPr>
                  <w:tcW w:w="5104" w:type="dxa"/>
                  <w:vAlign w:val="center"/>
                </w:tcPr>
                <w:p w:rsidR="002B0C80" w:rsidRPr="009F1CB8" w:rsidRDefault="002B0C80" w:rsidP="002B0C80">
                  <w:pPr>
                    <w:pStyle w:val="3"/>
                    <w:rPr>
                      <w:rFonts w:eastAsia="Arial Unicode MS"/>
                      <w:sz w:val="22"/>
                      <w:szCs w:val="22"/>
                    </w:rPr>
                  </w:pPr>
                  <w:r w:rsidRPr="009F1CB8">
                    <w:rPr>
                      <w:sz w:val="22"/>
                      <w:szCs w:val="22"/>
                    </w:rPr>
                    <w:lastRenderedPageBreak/>
                    <w:t xml:space="preserve">   Марка, модель ТС </w:t>
                  </w:r>
                </w:p>
              </w:tc>
              <w:tc>
                <w:tcPr>
                  <w:tcW w:w="5104" w:type="dxa"/>
                  <w:vAlign w:val="center"/>
                </w:tcPr>
                <w:p w:rsidR="002B0C80" w:rsidRPr="002462D7" w:rsidRDefault="002B0C80" w:rsidP="002B0C80">
                  <w:pPr>
                    <w:pStyle w:val="4"/>
                    <w:jc w:val="center"/>
                    <w:rPr>
                      <w:rFonts w:ascii="Times New Roman" w:eastAsia="Arial Unicode MS" w:hAnsi="Times New Roman"/>
                      <w:i w:val="0"/>
                      <w:color w:val="auto"/>
                      <w:sz w:val="22"/>
                      <w:szCs w:val="22"/>
                    </w:rPr>
                  </w:pPr>
                  <w:r w:rsidRPr="002462D7">
                    <w:rPr>
                      <w:rFonts w:ascii="Times New Roman" w:eastAsia="Arial Unicode MS" w:hAnsi="Times New Roman"/>
                      <w:i w:val="0"/>
                      <w:color w:val="auto"/>
                      <w:sz w:val="22"/>
                      <w:szCs w:val="22"/>
                    </w:rPr>
                    <w:t>ЛАДА-212140</w:t>
                  </w:r>
                </w:p>
              </w:tc>
            </w:tr>
            <w:tr w:rsidR="002B0C80" w:rsidRPr="009F1CB8" w:rsidTr="00A463E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1"/>
              </w:trPr>
              <w:tc>
                <w:tcPr>
                  <w:tcW w:w="5104" w:type="dxa"/>
                  <w:vAlign w:val="center"/>
                </w:tcPr>
                <w:p w:rsidR="002B0C80" w:rsidRPr="009F1CB8" w:rsidRDefault="002B0C80" w:rsidP="002B0C80">
                  <w:pPr>
                    <w:pStyle w:val="5"/>
                    <w:rPr>
                      <w:rFonts w:ascii="Times New Roman" w:eastAsia="Arial Unicode MS" w:hAnsi="Times New Roman"/>
                      <w:sz w:val="22"/>
                      <w:szCs w:val="22"/>
                    </w:rPr>
                  </w:pPr>
                  <w:r w:rsidRPr="009F1CB8">
                    <w:rPr>
                      <w:rFonts w:ascii="Times New Roman" w:hAnsi="Times New Roman"/>
                      <w:sz w:val="22"/>
                      <w:szCs w:val="22"/>
                    </w:rPr>
                    <w:t xml:space="preserve">   Регистрационный номер</w:t>
                  </w:r>
                </w:p>
              </w:tc>
              <w:tc>
                <w:tcPr>
                  <w:tcW w:w="5104" w:type="dxa"/>
                  <w:vAlign w:val="center"/>
                </w:tcPr>
                <w:p w:rsidR="002B0C80" w:rsidRPr="002462D7" w:rsidRDefault="002B0C80" w:rsidP="002B0C80">
                  <w:pPr>
                    <w:pStyle w:val="4"/>
                    <w:jc w:val="center"/>
                    <w:rPr>
                      <w:rFonts w:ascii="Times New Roman" w:eastAsia="Arial Unicode MS" w:hAnsi="Times New Roman"/>
                      <w:i w:val="0"/>
                      <w:color w:val="auto"/>
                      <w:sz w:val="22"/>
                      <w:szCs w:val="22"/>
                      <w:lang w:val="en-US"/>
                    </w:rPr>
                  </w:pPr>
                  <w:r w:rsidRPr="002462D7">
                    <w:rPr>
                      <w:rFonts w:ascii="Times New Roman" w:eastAsia="Arial Unicode MS" w:hAnsi="Times New Roman"/>
                      <w:i w:val="0"/>
                      <w:color w:val="auto"/>
                      <w:sz w:val="22"/>
                      <w:szCs w:val="22"/>
                    </w:rPr>
                    <w:t xml:space="preserve">С 543 ОХ 102 </w:t>
                  </w:r>
                  <w:r w:rsidRPr="002462D7">
                    <w:rPr>
                      <w:rFonts w:ascii="Times New Roman" w:eastAsia="Arial Unicode MS" w:hAnsi="Times New Roman"/>
                      <w:i w:val="0"/>
                      <w:color w:val="auto"/>
                      <w:sz w:val="22"/>
                      <w:szCs w:val="22"/>
                      <w:lang w:val="en-US"/>
                    </w:rPr>
                    <w:t>RUS</w:t>
                  </w:r>
                </w:p>
              </w:tc>
            </w:tr>
            <w:tr w:rsidR="002B0C80" w:rsidRPr="009F1CB8" w:rsidTr="00A463E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00"/>
              </w:trPr>
              <w:tc>
                <w:tcPr>
                  <w:tcW w:w="5104" w:type="dxa"/>
                  <w:vAlign w:val="center"/>
                </w:tcPr>
                <w:p w:rsidR="002B0C80" w:rsidRPr="009F1CB8" w:rsidRDefault="002B0C80" w:rsidP="002B0C80">
                  <w:pPr>
                    <w:jc w:val="both"/>
                    <w:rPr>
                      <w:rFonts w:eastAsia="Arial Unicode MS"/>
                    </w:rPr>
                  </w:pPr>
                  <w:r w:rsidRPr="009F1CB8">
                    <w:t xml:space="preserve">   Идентификационный номер (VIN)</w:t>
                  </w:r>
                </w:p>
              </w:tc>
              <w:tc>
                <w:tcPr>
                  <w:tcW w:w="5104" w:type="dxa"/>
                  <w:vAlign w:val="center"/>
                </w:tcPr>
                <w:p w:rsidR="002B0C80" w:rsidRPr="002462D7" w:rsidRDefault="002B0C80" w:rsidP="002B0C80">
                  <w:pPr>
                    <w:pStyle w:val="4"/>
                    <w:jc w:val="center"/>
                    <w:rPr>
                      <w:rFonts w:ascii="Times New Roman" w:eastAsia="Arial Unicode MS" w:hAnsi="Times New Roman"/>
                      <w:i w:val="0"/>
                      <w:color w:val="auto"/>
                      <w:sz w:val="22"/>
                      <w:szCs w:val="22"/>
                      <w:lang w:val="en-US"/>
                    </w:rPr>
                  </w:pPr>
                  <w:r w:rsidRPr="002462D7">
                    <w:rPr>
                      <w:rFonts w:ascii="Times New Roman" w:eastAsia="Arial Unicode MS" w:hAnsi="Times New Roman"/>
                      <w:i w:val="0"/>
                      <w:color w:val="auto"/>
                      <w:sz w:val="22"/>
                      <w:szCs w:val="22"/>
                    </w:rPr>
                    <w:t>Х</w:t>
                  </w:r>
                  <w:r w:rsidRPr="002462D7">
                    <w:rPr>
                      <w:rFonts w:ascii="Times New Roman" w:eastAsia="Arial Unicode MS" w:hAnsi="Times New Roman"/>
                      <w:i w:val="0"/>
                      <w:color w:val="auto"/>
                      <w:sz w:val="22"/>
                      <w:szCs w:val="22"/>
                      <w:lang w:val="en-US"/>
                    </w:rPr>
                    <w:t>TA212140G2236276</w:t>
                  </w:r>
                </w:p>
              </w:tc>
            </w:tr>
            <w:tr w:rsidR="002B0C80" w:rsidRPr="009F1CB8" w:rsidTr="00A463E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341"/>
              </w:trPr>
              <w:tc>
                <w:tcPr>
                  <w:tcW w:w="5104" w:type="dxa"/>
                  <w:vAlign w:val="center"/>
                </w:tcPr>
                <w:p w:rsidR="002B0C80" w:rsidRPr="009F1CB8" w:rsidRDefault="002B0C80" w:rsidP="002B0C80">
                  <w:pPr>
                    <w:rPr>
                      <w:rFonts w:eastAsia="Arial Unicode MS"/>
                    </w:rPr>
                  </w:pPr>
                  <w:r w:rsidRPr="009F1CB8">
                    <w:t xml:space="preserve">   Год выпуска ТС</w:t>
                  </w:r>
                </w:p>
              </w:tc>
              <w:tc>
                <w:tcPr>
                  <w:tcW w:w="5104" w:type="dxa"/>
                  <w:vAlign w:val="center"/>
                </w:tcPr>
                <w:p w:rsidR="002B0C80" w:rsidRPr="002462D7" w:rsidRDefault="002B0C80" w:rsidP="002B0C80">
                  <w:pPr>
                    <w:jc w:val="center"/>
                    <w:rPr>
                      <w:rFonts w:eastAsia="Arial Unicode MS"/>
                    </w:rPr>
                  </w:pPr>
                  <w:r w:rsidRPr="002462D7">
                    <w:rPr>
                      <w:rFonts w:eastAsia="Arial Unicode MS"/>
                    </w:rPr>
                    <w:t>2015</w:t>
                  </w:r>
                </w:p>
              </w:tc>
            </w:tr>
            <w:tr w:rsidR="002B0C80" w:rsidRPr="009F1CB8" w:rsidTr="00A463E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90"/>
              </w:trPr>
              <w:tc>
                <w:tcPr>
                  <w:tcW w:w="5104" w:type="dxa"/>
                  <w:vAlign w:val="center"/>
                </w:tcPr>
                <w:p w:rsidR="002B0C80" w:rsidRPr="009F1CB8" w:rsidRDefault="002B0C80" w:rsidP="002B0C80">
                  <w:pPr>
                    <w:rPr>
                      <w:rFonts w:eastAsia="Arial Unicode MS"/>
                    </w:rPr>
                  </w:pPr>
                  <w:r w:rsidRPr="009F1CB8">
                    <w:t xml:space="preserve">   Модель, № двигателя</w:t>
                  </w:r>
                </w:p>
              </w:tc>
              <w:tc>
                <w:tcPr>
                  <w:tcW w:w="5104" w:type="dxa"/>
                  <w:vAlign w:val="center"/>
                </w:tcPr>
                <w:p w:rsidR="002B0C80" w:rsidRPr="002462D7" w:rsidRDefault="002B0C80" w:rsidP="002B0C80">
                  <w:pPr>
                    <w:jc w:val="center"/>
                    <w:rPr>
                      <w:rFonts w:eastAsia="Arial Unicode MS"/>
                    </w:rPr>
                  </w:pPr>
                  <w:r w:rsidRPr="002462D7">
                    <w:rPr>
                      <w:rFonts w:eastAsia="Arial Unicode MS"/>
                    </w:rPr>
                    <w:t>212</w:t>
                  </w:r>
                  <w:r w:rsidRPr="002462D7">
                    <w:rPr>
                      <w:rFonts w:eastAsia="Arial Unicode MS"/>
                      <w:lang w:val="en-US"/>
                    </w:rPr>
                    <w:t>1</w:t>
                  </w:r>
                  <w:r w:rsidRPr="002462D7">
                    <w:rPr>
                      <w:rFonts w:eastAsia="Arial Unicode MS"/>
                    </w:rPr>
                    <w:t>4 , 0711982</w:t>
                  </w:r>
                </w:p>
              </w:tc>
            </w:tr>
            <w:tr w:rsidR="002B0C80" w:rsidRPr="009F1CB8" w:rsidTr="00A463E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5"/>
              </w:trPr>
              <w:tc>
                <w:tcPr>
                  <w:tcW w:w="5104" w:type="dxa"/>
                  <w:vAlign w:val="center"/>
                </w:tcPr>
                <w:p w:rsidR="002B0C80" w:rsidRPr="009F1CB8" w:rsidRDefault="002B0C80" w:rsidP="002B0C80">
                  <w:pPr>
                    <w:rPr>
                      <w:rFonts w:eastAsia="Arial Unicode MS"/>
                    </w:rPr>
                  </w:pPr>
                  <w:r w:rsidRPr="009F1CB8">
                    <w:t xml:space="preserve">   Шасси, (рама) №</w:t>
                  </w:r>
                </w:p>
              </w:tc>
              <w:tc>
                <w:tcPr>
                  <w:tcW w:w="5104" w:type="dxa"/>
                  <w:vAlign w:val="center"/>
                </w:tcPr>
                <w:p w:rsidR="002B0C80" w:rsidRPr="002462D7" w:rsidRDefault="002B0C80" w:rsidP="002B0C80">
                  <w:pPr>
                    <w:jc w:val="center"/>
                    <w:rPr>
                      <w:rFonts w:eastAsia="Arial Unicode MS"/>
                    </w:rPr>
                  </w:pPr>
                  <w:r w:rsidRPr="002462D7">
                    <w:rPr>
                      <w:rFonts w:eastAsia="Arial Unicode MS"/>
                    </w:rPr>
                    <w:t>отсутствует</w:t>
                  </w:r>
                </w:p>
              </w:tc>
            </w:tr>
            <w:tr w:rsidR="002B0C80" w:rsidRPr="009F1CB8" w:rsidTr="00A463E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5"/>
              </w:trPr>
              <w:tc>
                <w:tcPr>
                  <w:tcW w:w="5104" w:type="dxa"/>
                  <w:vAlign w:val="center"/>
                </w:tcPr>
                <w:p w:rsidR="002B0C80" w:rsidRPr="009F1CB8" w:rsidRDefault="002B0C80" w:rsidP="002B0C80">
                  <w:pPr>
                    <w:rPr>
                      <w:rFonts w:eastAsia="Arial Unicode MS"/>
                    </w:rPr>
                  </w:pPr>
                  <w:r w:rsidRPr="009F1CB8">
                    <w:t xml:space="preserve">   Кузов, (прицеп) №</w:t>
                  </w:r>
                </w:p>
              </w:tc>
              <w:tc>
                <w:tcPr>
                  <w:tcW w:w="5104" w:type="dxa"/>
                  <w:vAlign w:val="center"/>
                </w:tcPr>
                <w:p w:rsidR="002B0C80" w:rsidRPr="002462D7" w:rsidRDefault="002B0C80" w:rsidP="002B0C80">
                  <w:pPr>
                    <w:jc w:val="center"/>
                    <w:rPr>
                      <w:rFonts w:eastAsia="Arial Unicode MS"/>
                    </w:rPr>
                  </w:pPr>
                  <w:r w:rsidRPr="002462D7">
                    <w:rPr>
                      <w:rFonts w:eastAsia="Arial Unicode MS"/>
                    </w:rPr>
                    <w:t>ХTA212140G2236276</w:t>
                  </w:r>
                </w:p>
              </w:tc>
            </w:tr>
            <w:tr w:rsidR="002B0C80" w:rsidRPr="009F1CB8" w:rsidTr="00A463E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90"/>
              </w:trPr>
              <w:tc>
                <w:tcPr>
                  <w:tcW w:w="5104" w:type="dxa"/>
                  <w:vAlign w:val="center"/>
                </w:tcPr>
                <w:p w:rsidR="002B0C80" w:rsidRPr="009F1CB8" w:rsidRDefault="002B0C80" w:rsidP="002B0C80">
                  <w:pPr>
                    <w:rPr>
                      <w:rFonts w:eastAsia="Arial Unicode MS"/>
                    </w:rPr>
                  </w:pPr>
                  <w:r w:rsidRPr="009F1CB8">
                    <w:t xml:space="preserve">   Цвет кузова (кабины)</w:t>
                  </w:r>
                </w:p>
              </w:tc>
              <w:tc>
                <w:tcPr>
                  <w:tcW w:w="5104" w:type="dxa"/>
                  <w:vAlign w:val="center"/>
                </w:tcPr>
                <w:p w:rsidR="002B0C80" w:rsidRPr="002462D7" w:rsidRDefault="002B0C80" w:rsidP="002B0C80">
                  <w:pPr>
                    <w:jc w:val="center"/>
                    <w:rPr>
                      <w:rFonts w:eastAsia="Arial Unicode MS"/>
                    </w:rPr>
                  </w:pPr>
                  <w:r w:rsidRPr="002462D7">
                    <w:rPr>
                      <w:rFonts w:eastAsia="Arial Unicode MS"/>
                    </w:rPr>
                    <w:t>ТЕМНО - ЗЕЛЕНЫЙ</w:t>
                  </w:r>
                </w:p>
              </w:tc>
            </w:tr>
            <w:tr w:rsidR="002B0C80" w:rsidRPr="009F1CB8" w:rsidTr="00A463E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60"/>
              </w:trPr>
              <w:tc>
                <w:tcPr>
                  <w:tcW w:w="5104" w:type="dxa"/>
                  <w:vAlign w:val="center"/>
                </w:tcPr>
                <w:p w:rsidR="002B0C80" w:rsidRPr="009F1CB8" w:rsidRDefault="002B0C80" w:rsidP="002B0C80">
                  <w:pPr>
                    <w:rPr>
                      <w:rFonts w:eastAsia="Arial Unicode MS"/>
                    </w:rPr>
                  </w:pPr>
                  <w:r w:rsidRPr="009F1CB8">
                    <w:t xml:space="preserve">   Паспорт транспортного средства (ПТС)</w:t>
                  </w:r>
                </w:p>
              </w:tc>
              <w:tc>
                <w:tcPr>
                  <w:tcW w:w="5104" w:type="dxa"/>
                  <w:vAlign w:val="center"/>
                </w:tcPr>
                <w:p w:rsidR="002B0C80" w:rsidRPr="002462D7" w:rsidRDefault="002B0C80" w:rsidP="002B0C80">
                  <w:pPr>
                    <w:pStyle w:val="4"/>
                    <w:jc w:val="center"/>
                    <w:rPr>
                      <w:rFonts w:ascii="Times New Roman" w:eastAsia="Arial Unicode MS" w:hAnsi="Times New Roman"/>
                      <w:i w:val="0"/>
                      <w:color w:val="auto"/>
                      <w:sz w:val="22"/>
                      <w:szCs w:val="22"/>
                    </w:rPr>
                  </w:pPr>
                  <w:r w:rsidRPr="002462D7">
                    <w:rPr>
                      <w:rFonts w:ascii="Times New Roman" w:eastAsia="Arial Unicode MS" w:hAnsi="Times New Roman"/>
                      <w:i w:val="0"/>
                      <w:color w:val="auto"/>
                      <w:sz w:val="22"/>
                      <w:szCs w:val="22"/>
                    </w:rPr>
                    <w:t>63 ОВ 538476</w:t>
                  </w:r>
                </w:p>
              </w:tc>
            </w:tr>
            <w:tr w:rsidR="002B0C80" w:rsidRPr="009F1CB8" w:rsidTr="00A463E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5"/>
              </w:trPr>
              <w:tc>
                <w:tcPr>
                  <w:tcW w:w="5104" w:type="dxa"/>
                  <w:vAlign w:val="center"/>
                </w:tcPr>
                <w:p w:rsidR="002B0C80" w:rsidRPr="009F1CB8" w:rsidRDefault="002B0C80" w:rsidP="002B0C80">
                  <w:pPr>
                    <w:pStyle w:val="6"/>
                    <w:ind w:firstLine="0"/>
                    <w:rPr>
                      <w:rFonts w:ascii="Times New Roman" w:eastAsia="Arial Unicode MS" w:hAnsi="Times New Roman"/>
                      <w:sz w:val="22"/>
                      <w:szCs w:val="22"/>
                    </w:rPr>
                  </w:pPr>
                  <w:r w:rsidRPr="009F1CB8">
                    <w:rPr>
                      <w:rFonts w:ascii="Times New Roman" w:hAnsi="Times New Roman"/>
                      <w:sz w:val="22"/>
                      <w:szCs w:val="22"/>
                    </w:rPr>
                    <w:t xml:space="preserve">   Свидетельство о регистрации ТС</w:t>
                  </w:r>
                </w:p>
              </w:tc>
              <w:tc>
                <w:tcPr>
                  <w:tcW w:w="5104" w:type="dxa"/>
                </w:tcPr>
                <w:p w:rsidR="002B0C80" w:rsidRPr="002462D7" w:rsidRDefault="002B0C80" w:rsidP="002B0C80">
                  <w:pPr>
                    <w:pStyle w:val="4"/>
                    <w:jc w:val="center"/>
                    <w:rPr>
                      <w:rFonts w:ascii="Times New Roman" w:eastAsia="Arial Unicode MS" w:hAnsi="Times New Roman"/>
                      <w:i w:val="0"/>
                      <w:color w:val="auto"/>
                      <w:sz w:val="22"/>
                      <w:szCs w:val="22"/>
                    </w:rPr>
                  </w:pPr>
                  <w:r w:rsidRPr="002462D7">
                    <w:rPr>
                      <w:rFonts w:ascii="Times New Roman" w:eastAsia="Arial Unicode MS" w:hAnsi="Times New Roman"/>
                      <w:i w:val="0"/>
                      <w:color w:val="auto"/>
                      <w:sz w:val="22"/>
                      <w:szCs w:val="22"/>
                    </w:rPr>
                    <w:t>02 33 342489</w:t>
                  </w:r>
                </w:p>
              </w:tc>
            </w:tr>
            <w:tr w:rsidR="002B0C80" w:rsidRPr="009F1CB8" w:rsidTr="00A463E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5"/>
              </w:trPr>
              <w:tc>
                <w:tcPr>
                  <w:tcW w:w="5104" w:type="dxa"/>
                  <w:vAlign w:val="center"/>
                </w:tcPr>
                <w:p w:rsidR="002B0C80" w:rsidRPr="009F1CB8" w:rsidRDefault="002B0C80" w:rsidP="002B0C80">
                  <w:pPr>
                    <w:pStyle w:val="6"/>
                    <w:ind w:firstLine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9F1CB8">
                    <w:rPr>
                      <w:rFonts w:ascii="Times New Roman" w:hAnsi="Times New Roman"/>
                      <w:sz w:val="22"/>
                      <w:szCs w:val="22"/>
                    </w:rPr>
                    <w:t xml:space="preserve">   Балансовая стоимость, руб.</w:t>
                  </w:r>
                </w:p>
              </w:tc>
              <w:tc>
                <w:tcPr>
                  <w:tcW w:w="5104" w:type="dxa"/>
                </w:tcPr>
                <w:p w:rsidR="002B0C80" w:rsidRPr="002462D7" w:rsidRDefault="002B0C80" w:rsidP="002B0C80">
                  <w:pPr>
                    <w:pStyle w:val="4"/>
                    <w:jc w:val="center"/>
                    <w:rPr>
                      <w:rFonts w:ascii="Times New Roman" w:hAnsi="Times New Roman"/>
                      <w:i w:val="0"/>
                      <w:color w:val="auto"/>
                      <w:sz w:val="22"/>
                      <w:szCs w:val="22"/>
                    </w:rPr>
                  </w:pPr>
                  <w:r w:rsidRPr="002462D7">
                    <w:rPr>
                      <w:rFonts w:ascii="Times New Roman" w:hAnsi="Times New Roman"/>
                      <w:i w:val="0"/>
                      <w:color w:val="auto"/>
                      <w:sz w:val="22"/>
                      <w:szCs w:val="22"/>
                    </w:rPr>
                    <w:t>156000,00</w:t>
                  </w:r>
                </w:p>
              </w:tc>
            </w:tr>
            <w:tr w:rsidR="002B0C80" w:rsidRPr="009F1CB8" w:rsidTr="00A463E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5"/>
              </w:trPr>
              <w:tc>
                <w:tcPr>
                  <w:tcW w:w="5104" w:type="dxa"/>
                  <w:vAlign w:val="center"/>
                </w:tcPr>
                <w:p w:rsidR="002B0C80" w:rsidRPr="009F1CB8" w:rsidRDefault="002B0C80" w:rsidP="002B0C80">
                  <w:pPr>
                    <w:pStyle w:val="6"/>
                    <w:ind w:firstLine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9F1CB8">
                    <w:rPr>
                      <w:rFonts w:ascii="Times New Roman" w:hAnsi="Times New Roman"/>
                      <w:sz w:val="22"/>
                      <w:szCs w:val="22"/>
                    </w:rPr>
                    <w:t xml:space="preserve">   Остаточная стоимость, руб.</w:t>
                  </w:r>
                </w:p>
              </w:tc>
              <w:tc>
                <w:tcPr>
                  <w:tcW w:w="5104" w:type="dxa"/>
                </w:tcPr>
                <w:p w:rsidR="002B0C80" w:rsidRPr="002462D7" w:rsidRDefault="002B0C80" w:rsidP="002B0C80">
                  <w:pPr>
                    <w:pStyle w:val="4"/>
                    <w:jc w:val="center"/>
                    <w:rPr>
                      <w:rFonts w:ascii="Times New Roman" w:hAnsi="Times New Roman"/>
                      <w:i w:val="0"/>
                      <w:color w:val="auto"/>
                      <w:sz w:val="22"/>
                      <w:szCs w:val="22"/>
                    </w:rPr>
                  </w:pPr>
                  <w:r w:rsidRPr="002462D7">
                    <w:rPr>
                      <w:rFonts w:ascii="Times New Roman" w:hAnsi="Times New Roman"/>
                      <w:i w:val="0"/>
                      <w:color w:val="auto"/>
                      <w:sz w:val="22"/>
                      <w:szCs w:val="22"/>
                    </w:rPr>
                    <w:t>266435,05</w:t>
                  </w:r>
                </w:p>
              </w:tc>
            </w:tr>
            <w:tr w:rsidR="002B0C80" w:rsidRPr="009F1CB8" w:rsidTr="00A463E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5"/>
              </w:trPr>
              <w:tc>
                <w:tcPr>
                  <w:tcW w:w="5104" w:type="dxa"/>
                  <w:vAlign w:val="center"/>
                </w:tcPr>
                <w:p w:rsidR="002B0C80" w:rsidRPr="009F1CB8" w:rsidRDefault="002B0C80" w:rsidP="002B0C80">
                  <w:pPr>
                    <w:pStyle w:val="6"/>
                    <w:ind w:firstLine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9F1CB8">
                    <w:rPr>
                      <w:rFonts w:ascii="Times New Roman" w:hAnsi="Times New Roman"/>
                      <w:sz w:val="22"/>
                      <w:szCs w:val="22"/>
                    </w:rPr>
                    <w:t xml:space="preserve">   </w:t>
                  </w:r>
                  <w:r w:rsidRPr="00D11D3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Пробег (показание одометра) км.</w:t>
                  </w:r>
                </w:p>
              </w:tc>
              <w:tc>
                <w:tcPr>
                  <w:tcW w:w="5104" w:type="dxa"/>
                </w:tcPr>
                <w:p w:rsidR="002B0C80" w:rsidRPr="002462D7" w:rsidRDefault="002B0C80" w:rsidP="002B0C80">
                  <w:pPr>
                    <w:pStyle w:val="4"/>
                    <w:jc w:val="center"/>
                    <w:rPr>
                      <w:rFonts w:ascii="Times New Roman" w:hAnsi="Times New Roman"/>
                      <w:i w:val="0"/>
                      <w:color w:val="auto"/>
                      <w:sz w:val="22"/>
                      <w:szCs w:val="22"/>
                    </w:rPr>
                  </w:pPr>
                  <w:r w:rsidRPr="002462D7">
                    <w:rPr>
                      <w:rFonts w:ascii="Times New Roman" w:hAnsi="Times New Roman"/>
                      <w:i w:val="0"/>
                      <w:color w:val="auto"/>
                      <w:sz w:val="22"/>
                      <w:szCs w:val="22"/>
                    </w:rPr>
                    <w:t>71105</w:t>
                  </w:r>
                </w:p>
              </w:tc>
            </w:tr>
          </w:tbl>
          <w:p w:rsidR="00914FF4" w:rsidRDefault="00914FF4" w:rsidP="0034715E">
            <w:pPr>
              <w:ind w:firstLine="708"/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  <w:bookmarkStart w:id="0" w:name="_GoBack"/>
            <w:bookmarkEnd w:id="0"/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2.4</w:t>
            </w:r>
          </w:p>
        </w:tc>
        <w:tc>
          <w:tcPr>
            <w:tcW w:w="3686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Начальная (минимальная) цена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предмета договора (лота)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2B0C80" w:rsidP="0071258F">
            <w:pPr>
              <w:pStyle w:val="af5"/>
              <w:rPr>
                <w:rStyle w:val="FontStyle62"/>
                <w:b/>
                <w:sz w:val="24"/>
                <w:highlight w:val="yellow"/>
              </w:rPr>
            </w:pPr>
            <w:r>
              <w:rPr>
                <w:rStyle w:val="FontStyle62"/>
                <w:b/>
                <w:sz w:val="24"/>
              </w:rPr>
              <w:t>268 400</w:t>
            </w:r>
            <w:r w:rsidR="00811240">
              <w:rPr>
                <w:rStyle w:val="FontStyle62"/>
                <w:b/>
                <w:sz w:val="24"/>
              </w:rPr>
              <w:t xml:space="preserve"> </w:t>
            </w:r>
            <w:r w:rsidR="00485BC5">
              <w:rPr>
                <w:rStyle w:val="FontStyle62"/>
                <w:b/>
                <w:sz w:val="24"/>
              </w:rPr>
              <w:t xml:space="preserve">руб. </w:t>
            </w:r>
            <w:r w:rsidR="007B6482">
              <w:rPr>
                <w:rStyle w:val="FontStyle62"/>
                <w:b/>
                <w:sz w:val="24"/>
              </w:rPr>
              <w:t>в т.ч. НДС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</w:tc>
      </w:tr>
      <w:tr w:rsidR="00914FF4">
        <w:trPr>
          <w:trHeight w:val="276"/>
        </w:trPr>
        <w:tc>
          <w:tcPr>
            <w:tcW w:w="851" w:type="dxa"/>
            <w:vMerge w:val="restart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2.5.1</w:t>
            </w:r>
          </w:p>
        </w:tc>
        <w:tc>
          <w:tcPr>
            <w:tcW w:w="3686" w:type="dxa"/>
            <w:vMerge w:val="restart"/>
          </w:tcPr>
          <w:p w:rsidR="00914FF4" w:rsidRDefault="00DB52D5">
            <w:pPr>
              <w:pStyle w:val="Style4"/>
              <w:widowControl/>
            </w:pPr>
            <w:r>
              <w:t>Размер задатка</w:t>
            </w:r>
          </w:p>
        </w:tc>
        <w:tc>
          <w:tcPr>
            <w:tcW w:w="6237" w:type="dxa"/>
            <w:vMerge w:val="restart"/>
            <w:shd w:val="clear" w:color="FFFFFF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 от начальной (минимальной) цены лота</w:t>
            </w:r>
          </w:p>
        </w:tc>
      </w:tr>
      <w:tr w:rsidR="00914FF4">
        <w:tc>
          <w:tcPr>
            <w:tcW w:w="10774" w:type="dxa"/>
            <w:gridSpan w:val="3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3. Место и дата подачи заявок, рассмотрения Заявок, подведения итогов закупки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начала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момента размещения на сайте извещения о проведении аукциона</w:t>
            </w: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Место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pStyle w:val="af5"/>
              <w:jc w:val="both"/>
            </w:pPr>
            <w:r>
              <w:t xml:space="preserve">в форме электронных документов через сайт Организатора </w:t>
            </w:r>
            <w:hyperlink r:id="rId9" w:tooltip="https://www.bashgaz.ru/" w:history="1">
              <w:r>
                <w:rPr>
                  <w:rStyle w:val="af3"/>
                </w:rPr>
                <w:t>https://www.bashgaz.ru/</w:t>
              </w:r>
            </w:hyperlink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3.3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окончания подачи заявок</w:t>
            </w:r>
          </w:p>
        </w:tc>
        <w:tc>
          <w:tcPr>
            <w:tcW w:w="6237" w:type="dxa"/>
            <w:shd w:val="clear" w:color="auto" w:fill="auto"/>
          </w:tcPr>
          <w:p w:rsidR="008B2358" w:rsidRDefault="00DB5186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28.09</w:t>
            </w:r>
            <w:r w:rsidR="00681D2B">
              <w:rPr>
                <w:b/>
                <w:color w:val="000000"/>
              </w:rPr>
              <w:t>.2026</w:t>
            </w:r>
            <w:r w:rsidR="009A088F">
              <w:rPr>
                <w:rStyle w:val="FontStyle62"/>
                <w:b/>
                <w:sz w:val="24"/>
              </w:rPr>
              <w:t xml:space="preserve"> в 11ч.00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 w:rsidTr="00FD66D9">
        <w:trPr>
          <w:trHeight w:val="623"/>
        </w:trPr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3.4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рассмотрения заявок </w:t>
            </w:r>
          </w:p>
        </w:tc>
        <w:tc>
          <w:tcPr>
            <w:tcW w:w="6237" w:type="dxa"/>
            <w:shd w:val="clear" w:color="auto" w:fill="auto"/>
          </w:tcPr>
          <w:p w:rsidR="008B2358" w:rsidRDefault="00DB5186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30</w:t>
            </w:r>
            <w:r w:rsidR="009272DC">
              <w:rPr>
                <w:b/>
                <w:color w:val="000000"/>
              </w:rPr>
              <w:t>.09</w:t>
            </w:r>
            <w:r w:rsidR="00681D2B">
              <w:rPr>
                <w:b/>
                <w:color w:val="000000"/>
              </w:rPr>
              <w:t>.2026</w:t>
            </w:r>
            <w:r w:rsidR="00816A85">
              <w:rPr>
                <w:rStyle w:val="FontStyle62"/>
                <w:b/>
                <w:sz w:val="24"/>
              </w:rPr>
              <w:t xml:space="preserve"> в 16</w:t>
            </w:r>
            <w:r w:rsidR="008B2358">
              <w:rPr>
                <w:rStyle w:val="FontStyle62"/>
                <w:b/>
                <w:sz w:val="24"/>
              </w:rPr>
              <w:t xml:space="preserve">ч.00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3.5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>Дата проведения аукциона</w:t>
            </w:r>
          </w:p>
        </w:tc>
        <w:tc>
          <w:tcPr>
            <w:tcW w:w="6237" w:type="dxa"/>
            <w:shd w:val="clear" w:color="auto" w:fill="auto"/>
          </w:tcPr>
          <w:p w:rsidR="008B2358" w:rsidRDefault="00DB5186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01.10</w:t>
            </w:r>
            <w:r w:rsidR="00681D2B">
              <w:rPr>
                <w:b/>
                <w:color w:val="000000"/>
              </w:rPr>
              <w:t>.2026</w:t>
            </w:r>
            <w:r w:rsidR="002B0C80">
              <w:rPr>
                <w:rStyle w:val="FontStyle62"/>
                <w:b/>
                <w:sz w:val="24"/>
              </w:rPr>
              <w:t xml:space="preserve"> в 12ч.45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3.6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подведения итогов </w:t>
            </w:r>
          </w:p>
        </w:tc>
        <w:tc>
          <w:tcPr>
            <w:tcW w:w="6237" w:type="dxa"/>
            <w:shd w:val="clear" w:color="auto" w:fill="auto"/>
          </w:tcPr>
          <w:p w:rsidR="008B2358" w:rsidRDefault="00DB5186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02.10</w:t>
            </w:r>
            <w:r w:rsidR="00681D2B">
              <w:rPr>
                <w:b/>
                <w:color w:val="000000"/>
              </w:rPr>
              <w:t>.2026</w:t>
            </w:r>
            <w:r w:rsidR="00851BD0">
              <w:rPr>
                <w:rStyle w:val="FontStyle62"/>
                <w:b/>
                <w:sz w:val="24"/>
              </w:rPr>
              <w:t xml:space="preserve"> в 16ч.0</w:t>
            </w:r>
            <w:r w:rsidR="008B2358">
              <w:rPr>
                <w:rStyle w:val="FontStyle62"/>
                <w:b/>
                <w:sz w:val="24"/>
              </w:rPr>
              <w:t xml:space="preserve">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  <w:p w:rsidR="008B2358" w:rsidRDefault="008B2358" w:rsidP="008B2358">
            <w:pPr>
              <w:pStyle w:val="Style4"/>
              <w:widowControl/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4. Требования к содержанию, форме, оформлению и составу заявки на участие в аукционе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 вправе подать только одну заявку в отношении предмета аукциона.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аукциона вправе отозвать заявку на участие в аукционе не позднее окончания срока подачи заявок в соответствии с Инструкцией пользователя.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Форма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rPr>
                <w:lang w:eastAsia="ru-RU"/>
              </w:rPr>
              <w:t>В соответствии с Приложением №1 к настоящему Извещению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lang w:eastAsia="ru-RU"/>
              </w:rPr>
              <w:t>Срок действия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не менее 90 календарных дней со дня, следующего за днем проведения аукциона.</w:t>
            </w:r>
          </w:p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t>Претендент вправе добровольно увеличить срок действия заявки, указав информацию об этом в заявке</w:t>
            </w:r>
          </w:p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 не вправе устанавливать срок действия заявки менее 90 календарных дней 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Состав заявки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Заявка на участие в аукционе (Приложение №1 к настоящему извещению)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Документы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 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 юридического лица: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Устав;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Свидетельство о регистрации юридического лица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>- сканированную копию документа, подтверждающего полномочия руководителя;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- доверенность или иной документ, подтверждающий полномочия лица, действовать от имени заявителя (в случае подачи заявки уполномоченным лицом); </w:t>
            </w:r>
          </w:p>
          <w:p w:rsidR="00914FF4" w:rsidRDefault="00DB52D5">
            <w:pPr>
              <w:widowControl w:val="0"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информацию о цепочке собственников, включая бенефициаров (в том числе конечных), с подтверждением соответствующими документами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 для индивидуального предпринимателя: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свидетельство о регистрации в качестве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индивидуального предпринимателя;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 для физического лица: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BB3385" w:rsidRDefault="00BB338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копия ИНН;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огласие физического лица на обработку своих персональных данных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опию платежного документа, подтверждающего внесение задатка на расчетный счет </w:t>
            </w:r>
            <w:r w:rsidR="008852C0">
              <w:rPr>
                <w:rFonts w:ascii="Times New Roman" w:hAnsi="Times New Roman" w:cs="Times New Roman"/>
                <w:sz w:val="24"/>
                <w:szCs w:val="24"/>
              </w:rPr>
              <w:t>организатора.</w:t>
            </w:r>
          </w:p>
          <w:p w:rsidR="008E1321" w:rsidRDefault="008E1321" w:rsidP="008E1321">
            <w:r w:rsidRPr="00BC47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 ДОКУМЕНТЫ АРХИВИРУЮТСЯ В ОДИН ФАЙЛ И ПРИКЛАДЫВАЮТСЯ В СОСТАВЕ ЗАЯВКИ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4.4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</w:tcPr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момент вскрытия заявок на участие в аукционе денежные средства, внесенные в качестве задатка,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должны поступить на счёт ПАО «Газпром газораспределение Уфа», в противном случае задаток считается не внесенным, и заявка Претендента рассмотрению не подлежит.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Реквизиты для перечисления задатка: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 0278030985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КПП 027601001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р/с 40702810409240000002 в Нижегородском филиале АБ «РОССИЯ»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к/с 30101810300000000876 в Волго-Вятском ГУ Банка России 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 042202876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Получатель: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ПАО «Газпром газораспределение Уфа».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наименовании платежа указывается: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Внесение задатка для участия в аукционе №______________ по реализации транспортного средства «____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предмет___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предмете указывается наименование транспортного средства с указанием государственного регистрационного знака.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Pr="00733EDD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Если Участник аукциона признан победителем, указанная денежная сумма засчитывается в счет причитающихся с участника процедуры по договору платежей.</w:t>
            </w:r>
          </w:p>
          <w:p w:rsidR="00BB3385" w:rsidRDefault="00BB3385" w:rsidP="00BB3385">
            <w:pPr>
              <w:pStyle w:val="docdata"/>
              <w:spacing w:before="0" w:beforeAutospacing="0" w:after="160" w:afterAutospacing="0"/>
              <w:jc w:val="both"/>
            </w:pPr>
            <w:r w:rsidRPr="00733EDD">
              <w:t>Если Участник аукциона не признан победителем, денежные средства будут возв</w:t>
            </w:r>
            <w:r>
              <w:t>ращены на основании з</w:t>
            </w:r>
            <w:r w:rsidRPr="00733EDD">
              <w:t xml:space="preserve">аявления Участника. Форма заявления изложена в Приложении №4. </w:t>
            </w:r>
            <w:r w:rsidRPr="00733EDD">
              <w:rPr>
                <w:color w:val="000000"/>
              </w:rPr>
              <w:t xml:space="preserve">К </w:t>
            </w:r>
            <w:r>
              <w:rPr>
                <w:color w:val="000000"/>
              </w:rPr>
              <w:t>заявлению</w:t>
            </w:r>
            <w:r w:rsidRPr="00733EDD">
              <w:rPr>
                <w:color w:val="000000"/>
              </w:rPr>
              <w:t xml:space="preserve"> в обязательном порядке прикладываются реквизиты для перевода с печатью банка (</w:t>
            </w:r>
            <w:r w:rsidRPr="00245F7C">
              <w:rPr>
                <w:color w:val="000000"/>
              </w:rPr>
              <w:t>принимаются также выписки с реквизитами банка, сформированные в мобильном приложении банка, при наличии оттиска печати</w:t>
            </w:r>
            <w:r w:rsidRPr="00733EDD">
              <w:rPr>
                <w:color w:val="000000"/>
              </w:rPr>
              <w:t>).</w:t>
            </w:r>
          </w:p>
          <w:p w:rsidR="00BB3385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Заявление направляется по адресу электронной почты: </w:t>
            </w:r>
            <w:r w:rsidRPr="00733EDD">
              <w:rPr>
                <w:rStyle w:val="af3"/>
                <w:rFonts w:ascii="Times New Roman" w:hAnsi="Times New Roman"/>
                <w:sz w:val="24"/>
                <w:szCs w:val="24"/>
                <w:lang w:val="en-US"/>
              </w:rPr>
              <w:t>ishmiyarova.yu@bashgaz.ru</w:t>
            </w:r>
          </w:p>
          <w:p w:rsid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Задаток на стадии внесения его в качестве обеспечения участия в торгах налогом на добавленную стоимость не облагается.</w:t>
            </w:r>
          </w:p>
          <w:p w:rsidR="00914FF4" w:rsidRP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385">
              <w:rPr>
                <w:rFonts w:ascii="Times New Roman" w:hAnsi="Times New Roman" w:cs="Times New Roman"/>
                <w:sz w:val="24"/>
                <w:szCs w:val="24"/>
              </w:rPr>
              <w:t>В случае уклонения (отказа) Победителя торгов от подписания и заключения договора в указанный срок, сумма задатка не возвращается.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5. Разъяснения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 правилах проведения процедуры/технических характеристиках имущества/получения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Дата начала срока предоставления разъяснений 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момента размещения на сайте извещения о проведении аукциона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Порядок направления запроса о разъяснении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ходе проведения процедуры Претенденты могут направить через функционал сайта запросы на разъяснения, касающиеся правил проведения процедуры, технических характеристик имущества, 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5.3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Осмотр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Осмотр может быть осуществлен при условии: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направления запроса Претендентом на проведение осмотра (Приложение №2 к настоящему Извещению);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предоставления лицами, присутствующими при осмотре сведений о наименовании организации, Ф.И.О. представителя организации/физического лица, ИНН.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5.4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Порядок осмотра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Осмотр обеспечивает Организатор без взимания платы.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такого осмотра осуществляется на основании Заявления об ознакомлении с имуществом, подготовленным согласно Приложению №2 к настоящему Извещению.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Заявление направляется на электронный адрес контактного лица Организатора, указанный в п. 1.7 Извещения.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одного рабочего дня после поступления Заявления Организатор обеспечивает возможность для осмотра предмета аукциона, дата и время согласовывается с контактным лицом Организатора.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 Рассмотрение заявок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6.1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Основания для отказа в допуске к участию в аукционе</w:t>
            </w: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</w:tc>
        <w:tc>
          <w:tcPr>
            <w:tcW w:w="6237" w:type="dxa"/>
          </w:tcPr>
          <w:p w:rsidR="00914FF4" w:rsidRDefault="00DB52D5">
            <w:pPr>
              <w:pStyle w:val="Default"/>
              <w:jc w:val="both"/>
            </w:pPr>
            <w:r>
              <w:t xml:space="preserve">Претендент не допускается к участию в аукционе в следующих случаях: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заявка подана лицом, не уполномоченным Претендентом на осуществление таких действий;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представлены не все документы по перечню, указанному в Извещении;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участником представлены недостоверные сведения.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 Проведение аукциона</w:t>
            </w:r>
          </w:p>
        </w:tc>
      </w:tr>
      <w:tr w:rsidR="00914FF4">
        <w:trPr>
          <w:trHeight w:val="6988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</w:pPr>
            <w:r>
              <w:rPr>
                <w:rStyle w:val="FontStyle62"/>
                <w:sz w:val="24"/>
              </w:rPr>
              <w:t xml:space="preserve">7.1 </w:t>
            </w:r>
            <w:r>
              <w:rPr>
                <w:rFonts w:eastAsia="Calibri"/>
                <w:bCs/>
                <w:lang w:eastAsia="ru-RU"/>
              </w:rPr>
              <w:t>Порядок и правила участия в аукционе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Претендент, допущенный к участию в аукционе, приобретает статус Участника с момента допуска к участию в аукционе посредством функционала сайта.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на сайте Организатора. Порядок участия в аукционе изложен в Инструкции пользователя.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в назначенные дату и время проведения, указанную в извещении при условии, что по итогам рассмотрения заявок к участию в аукционе были допущены не менее двух Участников аукциона. Начало и окончание проведения аукциона, а также время поступления ценовых предложений определяется по времени сервера сайта Организатора.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Участник аукциона не вправе подавать предложение о цене договора, равное предложению или меньшее, чем предложение о цене договора, которое было подано им ранее.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участник подал предложение о цене договора, равное цене, предложенной другим участником, лучшим признается предложение о цене договора, поступившее ранее других предложений.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с момента приема последнего предложения или с момента начала аукциона в течение времени ожидания поступления ценовых предложений, указанного в Инструкции пользователя, не было подано ни одного предложения, аукцион автоматически завершается. </w:t>
            </w:r>
          </w:p>
        </w:tc>
      </w:tr>
      <w:tr w:rsidR="00914FF4">
        <w:trPr>
          <w:trHeight w:val="554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7.2 Шаг аукциона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0,5% до 5% от начальной (минимальной) цены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 Подведение итогов аукциона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Участник, который предложил наиболее высокую цену договора, и заявка которого соответствует требованиям извещения об аукционе, признается победителем.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о признании Участника победителем аукциона оформляется протоколом подведения итогов.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9. Заключение договора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62"/>
                <w:rFonts w:cs="Times New Roman"/>
                <w:sz w:val="24"/>
                <w:szCs w:val="24"/>
              </w:rPr>
              <w:t>9.1</w:t>
            </w:r>
          </w:p>
        </w:tc>
        <w:tc>
          <w:tcPr>
            <w:tcW w:w="3686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цена, предложенная Победителем в ходе аукциона, 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цена единственного участника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9.2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Срок заключения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 дней с даты оформления Протокола подведения итогов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9.3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Оплата имущества Победителем</w:t>
            </w:r>
          </w:p>
        </w:tc>
        <w:tc>
          <w:tcPr>
            <w:tcW w:w="6237" w:type="dxa"/>
          </w:tcPr>
          <w:p w:rsidR="00914FF4" w:rsidRDefault="00DB52D5" w:rsidP="000466A1">
            <w:pPr>
              <w:pStyle w:val="Default"/>
              <w:jc w:val="both"/>
            </w:pPr>
            <w:r>
              <w:t xml:space="preserve">оплата имущества Победителем торгов осуществляется в порядке и сроки, установленные договором на условиях 100% предварительной оплаты до передачи имущества. 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pStyle w:val="Default"/>
              <w:ind w:firstLine="567"/>
              <w:jc w:val="both"/>
            </w:pPr>
            <w:r>
              <w:t>В случае уклонения (отказа) Победителя торгов от подписания и заключения в указанный срок договора, он утрачивает право на заключение вышеуказанного договора</w:t>
            </w:r>
            <w:r w:rsidR="00981478">
              <w:t>, внесенный задаток возврату не подлежит</w:t>
            </w:r>
            <w:r>
              <w:t xml:space="preserve">.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 прав на реализованное Имущество осуществляется в соответствии с договором купли-продажи, заключаемого по форме, установленной собственником имущества.</w:t>
            </w:r>
          </w:p>
        </w:tc>
      </w:tr>
    </w:tbl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1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заявки на участие в аукционе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  <w:tblCellSpacing w:w="0" w:type="dxa"/>
        </w:trPr>
        <w:tc>
          <w:tcPr>
            <w:tcW w:w="46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Генеральному директору ООО «Газпром межрегионгаз Уфа»-управляющей организации ПАО «Газпром газораспределение Уфа»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Лукманову А.Р.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от______________________________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</w:t>
            </w:r>
          </w:p>
          <w:p w:rsidR="00914FF4" w:rsidRDefault="00DB5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ЗАЯВКА НА УЧАСТИЕ В АУКЦИОНЕ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tabs>
          <w:tab w:val="left" w:pos="503"/>
        </w:tabs>
        <w:spacing w:before="19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Изучив Извещение о проведении аукциона, опубликованное на официальном сайте в сети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Интернет </w:t>
      </w:r>
      <w:r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u w:val="single"/>
          <w:lang w:eastAsia="ru-RU"/>
        </w:rPr>
        <w:t>https://www.bashgaz.ru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 принимая установленные в нем требования и условия, в том числе все условия проекта Договора, включенного в Извещение о проведении аукциона,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(полное наименование, ИНН (для юридического лица)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ФИО (для физического лица/ИП) 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адрес места нахождения Участника)</w:t>
      </w:r>
    </w:p>
    <w:p w:rsidR="00914FF4" w:rsidRDefault="00DB52D5">
      <w:pPr>
        <w:spacing w:before="1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предлагает заключить Договор на условиях и в соответствии с настоящей Заявкой на участие в аукционе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1"/>
        <w:gridCol w:w="5664"/>
      </w:tblGrid>
      <w:tr w:rsidR="00914FF4">
        <w:trPr>
          <w:trHeight w:val="722"/>
          <w:tblCellSpacing w:w="0" w:type="dxa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Предмет аукциона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footnoteReference w:id="1"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t> 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before="19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footnoteReference w:id="2"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vertAlign w:val="superscript"/>
                <w:lang w:eastAsia="ru-RU"/>
              </w:rPr>
              <w:t>для юридического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р/с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Кор/счет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физического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B3385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места жительства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индивидуального предпринимателя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лицевого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расчетного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Подавая заявку на участие в данном аукционе обязуюсь с</w:t>
      </w:r>
      <w:r>
        <w:rPr>
          <w:rFonts w:ascii="Times New Roman" w:hAnsi="Times New Roman" w:cs="Times New Roman"/>
          <w:sz w:val="24"/>
          <w:szCs w:val="24"/>
        </w:rPr>
        <w:t>облюдать условия и порядок проведения аукциона, содержащиеся в Извещении, Порядке проведения процедуры аукциона на реализацию имущества ПАО «Газпром газораспределение Уфа», Инструкции пользователя модуля «Реализация имущества» на сайте ООО «Газпром межрегионгаз Уфа» и ПАО «Газпром газораспределение Уфа». В случае признания меня Победителем аукциона, либо принятия Организатором решения о заключении договора с единственным участником торгов, заключить договор купли-продажи с Организатором в соответствии с порядком, сроками и требованиями, установленными в договоре купли-продажи.</w:t>
      </w:r>
    </w:p>
    <w:p w:rsidR="00D94753" w:rsidRPr="00D94753" w:rsidRDefault="00DB52D5" w:rsidP="00D9475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Мне понятны все требования и положения Документации, известно фактическое состояние и техниче</w:t>
      </w:r>
      <w:r w:rsidR="00D94753">
        <w:rPr>
          <w:rFonts w:ascii="Times New Roman" w:hAnsi="Times New Roman" w:cs="Times New Roman"/>
          <w:sz w:val="24"/>
          <w:szCs w:val="24"/>
        </w:rPr>
        <w:t>ские характеристики имущества, </w:t>
      </w:r>
      <w:r>
        <w:rPr>
          <w:rFonts w:ascii="Times New Roman" w:hAnsi="Times New Roman" w:cs="Times New Roman"/>
          <w:sz w:val="24"/>
          <w:szCs w:val="24"/>
        </w:rPr>
        <w:t>указанные в Документации, претензий к ним не имею. Подавая заявку на участие в аукционе, подтверждаю, что ознакомлен с техническим состоянием Товара и согласен на приобретение Товара в его фактическом состоянии и комплектации.</w:t>
      </w:r>
      <w:r w:rsidR="00D94753" w:rsidRPr="00D94753">
        <w:rPr>
          <w:rFonts w:ascii="Times New Roman" w:hAnsi="Times New Roman" w:cs="Times New Roman"/>
          <w:sz w:val="24"/>
          <w:szCs w:val="24"/>
        </w:rPr>
        <w:t xml:space="preserve"> </w:t>
      </w:r>
      <w:r w:rsidR="00D94753">
        <w:rPr>
          <w:rFonts w:ascii="Times New Roman" w:hAnsi="Times New Roman" w:cs="Times New Roman"/>
          <w:sz w:val="24"/>
          <w:szCs w:val="24"/>
        </w:rPr>
        <w:t xml:space="preserve">Подавая заявку на участие в аукционе, подтверждаю, что ознакомлен и согласен с условиями внесения задатка. 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Заявка на участие в аукционе имеет правовой статус оферты, со сроком действия</w:t>
      </w:r>
      <w:r w:rsidR="00206128">
        <w:rPr>
          <w:rStyle w:val="afc"/>
          <w:rFonts w:ascii="Times New Roman" w:eastAsia="Times New Roman" w:hAnsi="Times New Roman"/>
          <w:color w:val="000000"/>
          <w:sz w:val="24"/>
          <w:szCs w:val="24"/>
          <w:lang w:eastAsia="ru-RU"/>
        </w:rPr>
        <w:footnoteReference w:id="3"/>
      </w:r>
      <w:r w:rsidR="00D94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Приложения к заявке: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Заявитель: __________________________________        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 (для юридического лица – должность, подпись                                        (ФИО)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 для физического лица, ИП – подпись)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lastRenderedPageBreak/>
        <w:t> 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заявления об ознакомлении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</w:trPr>
        <w:tc>
          <w:tcPr>
            <w:tcW w:w="4672" w:type="dxa"/>
          </w:tcPr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Генеральному директору ООО «Газпром межрегионгаз Уфа»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управляющей организации ПАО «Газпром газораспределение Уфа»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Лукманову А.Р.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914FF4" w:rsidRDefault="00DB5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ОЗНАКОМЛЕНИИ С ПРЕДМЕТОМ АУКЦИОНА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обеспечить возможность ознакомления с имуществом, являющимся предметом аукциона на реализацию ___________________________________.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(предмет аукциона в соответствии с Извещением)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Заявитель: __________________________________        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(для юридического лица – должность, подпись                                        (ФИО)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для физического лица, ИП – подпись)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____________________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ФИЗИЧЕСКОГО ЛИЦА НА ОБРАБОТКУ СВОИХ ПЕРСОНАЛЬНЫХ ДАННЫХ</w:t>
      </w:r>
    </w:p>
    <w:p w:rsidR="00914FF4" w:rsidRDefault="00914FF4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outlineLvl w:val="0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__________________________________________________________________________________,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leader="underscore" w:pos="66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проживающий по адресу: ______________________________________________________________,</w:t>
      </w:r>
    </w:p>
    <w:p w:rsidR="00914FF4" w:rsidRDefault="00914FF4">
      <w:pPr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pos="3240"/>
          <w:tab w:val="left" w:pos="555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серии ___________ № ____________, выдан _______________________________________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914FF4" w:rsidRDefault="00DB52D5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(орган, выдавший паспорт / дата выдачи)</w:t>
      </w:r>
    </w:p>
    <w:p w:rsidR="00914FF4" w:rsidRDefault="00DB52D5">
      <w:pPr>
        <w:widowControl w:val="0"/>
        <w:ind w:right="-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Федеральным законом «О персональных данных» своей волей и в своем интересе выражаю ПАО «Газпром газораспределение Уфа» согласие на обработку и передачу своих персональных данных для последующей передачи в Минэнерго России, Росфинмониторинг и ФНС России.</w:t>
      </w:r>
    </w:p>
    <w:p w:rsidR="00914FF4" w:rsidRDefault="00DB52D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вступает в силу со дня передачи мною в ПАО «Газпром газораспределение Уфа» моих персональных данных и действует до окончания срока действия Заявки на участие в аукционе.</w:t>
      </w: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914F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914FF4" w:rsidRDefault="00DB52D5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914FF4" w:rsidRDefault="00DB52D5">
            <w:pPr>
              <w:tabs>
                <w:tab w:val="left" w:pos="4428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(фамилия, имя, отчество подписавшего)</w:t>
            </w:r>
          </w:p>
        </w:tc>
      </w:tr>
    </w:tbl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4 к Извещению о проведении аукциона</w:t>
      </w: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33EDD" w:rsidTr="00B90A7E">
        <w:trPr>
          <w:trHeight w:val="1074"/>
        </w:trPr>
        <w:tc>
          <w:tcPr>
            <w:tcW w:w="4672" w:type="dxa"/>
          </w:tcPr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733EDD" w:rsidRDefault="00206128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33EDD">
              <w:rPr>
                <w:rFonts w:ascii="Times New Roman" w:hAnsi="Times New Roman" w:cs="Times New Roman"/>
                <w:sz w:val="24"/>
                <w:szCs w:val="24"/>
              </w:rPr>
              <w:t xml:space="preserve"> ПАО «Газпром газораспределение Уфа»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733EDD" w:rsidRDefault="00733EDD" w:rsidP="00B90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О ВОЗВРАТЕ ЗАДАТКА</w:t>
      </w: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3385" w:rsidRPr="00001032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Прошу вернуть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денежную 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сумму в размере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руб., внесенную в качестве задатка на участие в аукционе по реализации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транспортного средства 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(аукцион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№____________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ующим реквизитам: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248"/>
        <w:gridCol w:w="5097"/>
      </w:tblGrid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Получатель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Счет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Наименование банка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Корреспондентский счет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БИК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КПП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3385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0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 реквизиты для перевода с печатью Банка</w:t>
      </w:r>
      <w:r>
        <w:rPr>
          <w:rStyle w:val="afc"/>
          <w:rFonts w:ascii="Times New Roman" w:eastAsia="Times New Roman" w:hAnsi="Times New Roman"/>
          <w:sz w:val="28"/>
          <w:szCs w:val="28"/>
          <w:lang w:eastAsia="ru-RU"/>
        </w:rPr>
        <w:footnoteReference w:id="4"/>
      </w: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BB3385" w:rsidRDefault="00BB3385" w:rsidP="007B5935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BB3385" w:rsidRDefault="00BB3385" w:rsidP="007B5935">
            <w:pPr>
              <w:tabs>
                <w:tab w:val="left" w:pos="44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         (фамилия, имя, отчество подписавшего)</w:t>
            </w:r>
          </w:p>
        </w:tc>
      </w:tr>
    </w:tbl>
    <w:p w:rsidR="00BB3385" w:rsidRDefault="00BB3385" w:rsidP="00BB338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BB3385" w:rsidRDefault="00BB3385" w:rsidP="00BB33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(дата)</w:t>
      </w:r>
    </w:p>
    <w:p w:rsidR="00733EDD" w:rsidRDefault="00733EDD" w:rsidP="00733E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33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308E" w:rsidRDefault="0058308E">
      <w:pPr>
        <w:spacing w:after="0" w:line="240" w:lineRule="auto"/>
      </w:pPr>
      <w:r>
        <w:separator/>
      </w:r>
    </w:p>
  </w:endnote>
  <w:endnote w:type="continuationSeparator" w:id="0">
    <w:p w:rsidR="0058308E" w:rsidRDefault="005830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308E" w:rsidRDefault="0058308E">
      <w:pPr>
        <w:spacing w:after="0" w:line="240" w:lineRule="auto"/>
      </w:pPr>
      <w:r>
        <w:separator/>
      </w:r>
    </w:p>
  </w:footnote>
  <w:footnote w:type="continuationSeparator" w:id="0">
    <w:p w:rsidR="0058308E" w:rsidRDefault="0058308E">
      <w:pPr>
        <w:spacing w:after="0" w:line="240" w:lineRule="auto"/>
      </w:pPr>
      <w:r>
        <w:continuationSeparator/>
      </w:r>
    </w:p>
  </w:footnote>
  <w:footnote w:id="1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Указывается предмет аукциона в соответствии с Извещением</w:t>
      </w:r>
    </w:p>
  </w:footnote>
  <w:footnote w:id="2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В зависимости от статуса Претендента выбирается один из трех вариантов заполнения реквизитов. Пустые таблицы оставлять в Заявке не нужно</w:t>
      </w:r>
    </w:p>
  </w:footnote>
  <w:footnote w:id="3">
    <w:p w:rsidR="00206128" w:rsidRDefault="00206128">
      <w:pPr>
        <w:pStyle w:val="afa"/>
      </w:pPr>
      <w:r>
        <w:rPr>
          <w:rStyle w:val="afc"/>
        </w:rPr>
        <w:footnoteRef/>
      </w:r>
      <w:r>
        <w:t xml:space="preserve"> Срок действия заявки должен быть не менее 90 календарных дней со дня, следующего за днем проведения аукциона</w:t>
      </w:r>
    </w:p>
  </w:footnote>
  <w:footnote w:id="4">
    <w:p w:rsidR="00BB3385" w:rsidRPr="00001032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fc"/>
        </w:rPr>
        <w:footnoteRef/>
      </w:r>
      <w:r>
        <w:t xml:space="preserve">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 письму в обязательном порядке прикладываются реквизиты для перевода с печатью банка (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принимаются также выписки с реквизитами банка, сформированные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мобильн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ом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приложении банка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при наличии оттиска печати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).</w:t>
      </w:r>
    </w:p>
    <w:p w:rsidR="00BB3385" w:rsidRDefault="00BB3385" w:rsidP="00BB3385">
      <w:pPr>
        <w:pStyle w:val="afa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E95584"/>
    <w:multiLevelType w:val="hybridMultilevel"/>
    <w:tmpl w:val="F7F2B644"/>
    <w:lvl w:ilvl="0" w:tplc="ED1289DE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85EE7CB0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64C05F8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457AE1E0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CE7A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D72C51C8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D298C90A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8B6447A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5F025FD6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88B4427"/>
    <w:multiLevelType w:val="multilevel"/>
    <w:tmpl w:val="CDE8F9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isLgl/>
      <w:suff w:val="space"/>
      <w:lvlText w:val="%1.%2.%3."/>
      <w:lvlJc w:val="left"/>
      <w:pPr>
        <w:ind w:left="1004" w:hanging="720"/>
      </w:pPr>
      <w:rPr>
        <w:rFonts w:hint="default"/>
        <w:b w:val="0"/>
        <w:i w:val="0"/>
        <w:strike w:val="0"/>
        <w:color w:val="auto"/>
        <w:sz w:val="28"/>
        <w:szCs w:val="28"/>
      </w:rPr>
    </w:lvl>
    <w:lvl w:ilvl="3">
      <w:start w:val="1"/>
      <w:numFmt w:val="decimal"/>
      <w:isLgl/>
      <w:suff w:val="space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FF4"/>
    <w:rsid w:val="00001032"/>
    <w:rsid w:val="00010748"/>
    <w:rsid w:val="00027DD3"/>
    <w:rsid w:val="000466A1"/>
    <w:rsid w:val="00091859"/>
    <w:rsid w:val="00091BC6"/>
    <w:rsid w:val="00092DD8"/>
    <w:rsid w:val="000950C4"/>
    <w:rsid w:val="000A70AC"/>
    <w:rsid w:val="000C2D18"/>
    <w:rsid w:val="000D481D"/>
    <w:rsid w:val="000E3AED"/>
    <w:rsid w:val="000E765E"/>
    <w:rsid w:val="000F377D"/>
    <w:rsid w:val="00106507"/>
    <w:rsid w:val="0012094A"/>
    <w:rsid w:val="001209BD"/>
    <w:rsid w:val="00140848"/>
    <w:rsid w:val="00165F20"/>
    <w:rsid w:val="001746DE"/>
    <w:rsid w:val="00177C22"/>
    <w:rsid w:val="001A5F6E"/>
    <w:rsid w:val="001E1704"/>
    <w:rsid w:val="002009AA"/>
    <w:rsid w:val="00206128"/>
    <w:rsid w:val="0021374E"/>
    <w:rsid w:val="00230EE7"/>
    <w:rsid w:val="0023338D"/>
    <w:rsid w:val="00241069"/>
    <w:rsid w:val="00247690"/>
    <w:rsid w:val="002737CF"/>
    <w:rsid w:val="00290CA1"/>
    <w:rsid w:val="00292FF6"/>
    <w:rsid w:val="0029422F"/>
    <w:rsid w:val="00295B5B"/>
    <w:rsid w:val="002A523A"/>
    <w:rsid w:val="002B0C80"/>
    <w:rsid w:val="002B1492"/>
    <w:rsid w:val="002E0C5F"/>
    <w:rsid w:val="002F5827"/>
    <w:rsid w:val="00334B98"/>
    <w:rsid w:val="003423A3"/>
    <w:rsid w:val="0034715E"/>
    <w:rsid w:val="0034777E"/>
    <w:rsid w:val="00350562"/>
    <w:rsid w:val="003521BA"/>
    <w:rsid w:val="00382240"/>
    <w:rsid w:val="00382282"/>
    <w:rsid w:val="003A0614"/>
    <w:rsid w:val="003C4F28"/>
    <w:rsid w:val="003E157B"/>
    <w:rsid w:val="003F54FD"/>
    <w:rsid w:val="00416BD2"/>
    <w:rsid w:val="0042552E"/>
    <w:rsid w:val="00453013"/>
    <w:rsid w:val="00455426"/>
    <w:rsid w:val="00485BC5"/>
    <w:rsid w:val="00493CC5"/>
    <w:rsid w:val="004A3A10"/>
    <w:rsid w:val="004B392C"/>
    <w:rsid w:val="004C4E7F"/>
    <w:rsid w:val="004D45FD"/>
    <w:rsid w:val="004D7388"/>
    <w:rsid w:val="004E2727"/>
    <w:rsid w:val="005110AA"/>
    <w:rsid w:val="00513200"/>
    <w:rsid w:val="005427C1"/>
    <w:rsid w:val="00546C5E"/>
    <w:rsid w:val="005521E3"/>
    <w:rsid w:val="00554064"/>
    <w:rsid w:val="0056177B"/>
    <w:rsid w:val="0058308E"/>
    <w:rsid w:val="00584EE9"/>
    <w:rsid w:val="0058653C"/>
    <w:rsid w:val="005A57F6"/>
    <w:rsid w:val="005B140B"/>
    <w:rsid w:val="005C4641"/>
    <w:rsid w:val="005C612F"/>
    <w:rsid w:val="005D5CEC"/>
    <w:rsid w:val="005E369B"/>
    <w:rsid w:val="00607AA1"/>
    <w:rsid w:val="0063231C"/>
    <w:rsid w:val="00651555"/>
    <w:rsid w:val="006557B7"/>
    <w:rsid w:val="00656637"/>
    <w:rsid w:val="00681D2B"/>
    <w:rsid w:val="006874F4"/>
    <w:rsid w:val="00690B90"/>
    <w:rsid w:val="006B09FA"/>
    <w:rsid w:val="006C5EA2"/>
    <w:rsid w:val="006D5991"/>
    <w:rsid w:val="006F695B"/>
    <w:rsid w:val="00712104"/>
    <w:rsid w:val="0071258F"/>
    <w:rsid w:val="00713454"/>
    <w:rsid w:val="00714E8F"/>
    <w:rsid w:val="00716AD3"/>
    <w:rsid w:val="00733EDD"/>
    <w:rsid w:val="00736F43"/>
    <w:rsid w:val="00747272"/>
    <w:rsid w:val="00775E67"/>
    <w:rsid w:val="00786664"/>
    <w:rsid w:val="007966E2"/>
    <w:rsid w:val="007B6482"/>
    <w:rsid w:val="007C3160"/>
    <w:rsid w:val="007C6C8E"/>
    <w:rsid w:val="00802085"/>
    <w:rsid w:val="00811240"/>
    <w:rsid w:val="00811E14"/>
    <w:rsid w:val="00816A85"/>
    <w:rsid w:val="00851011"/>
    <w:rsid w:val="00851BD0"/>
    <w:rsid w:val="00857323"/>
    <w:rsid w:val="00881BD2"/>
    <w:rsid w:val="008852C0"/>
    <w:rsid w:val="00885861"/>
    <w:rsid w:val="008A1F51"/>
    <w:rsid w:val="008A4663"/>
    <w:rsid w:val="008A7863"/>
    <w:rsid w:val="008B2358"/>
    <w:rsid w:val="008B7A97"/>
    <w:rsid w:val="008C0318"/>
    <w:rsid w:val="008C4BA6"/>
    <w:rsid w:val="008E1321"/>
    <w:rsid w:val="008F5DC0"/>
    <w:rsid w:val="0090241E"/>
    <w:rsid w:val="00914FF4"/>
    <w:rsid w:val="009272DC"/>
    <w:rsid w:val="00937EBD"/>
    <w:rsid w:val="0096165E"/>
    <w:rsid w:val="0097758B"/>
    <w:rsid w:val="00981478"/>
    <w:rsid w:val="0099006E"/>
    <w:rsid w:val="009A074C"/>
    <w:rsid w:val="009A088F"/>
    <w:rsid w:val="009A0ED1"/>
    <w:rsid w:val="009A5186"/>
    <w:rsid w:val="009B099B"/>
    <w:rsid w:val="009C0552"/>
    <w:rsid w:val="009E54E4"/>
    <w:rsid w:val="009F30F3"/>
    <w:rsid w:val="009F5611"/>
    <w:rsid w:val="00A03C34"/>
    <w:rsid w:val="00A1037E"/>
    <w:rsid w:val="00A1213D"/>
    <w:rsid w:val="00A13B83"/>
    <w:rsid w:val="00A225B9"/>
    <w:rsid w:val="00A468EC"/>
    <w:rsid w:val="00A4711C"/>
    <w:rsid w:val="00A53943"/>
    <w:rsid w:val="00A5598F"/>
    <w:rsid w:val="00A70B95"/>
    <w:rsid w:val="00A77A0F"/>
    <w:rsid w:val="00A854DE"/>
    <w:rsid w:val="00A86088"/>
    <w:rsid w:val="00AA47CE"/>
    <w:rsid w:val="00AB4A93"/>
    <w:rsid w:val="00AF015A"/>
    <w:rsid w:val="00B03B4F"/>
    <w:rsid w:val="00B04721"/>
    <w:rsid w:val="00B05B6B"/>
    <w:rsid w:val="00B12A7D"/>
    <w:rsid w:val="00B161C1"/>
    <w:rsid w:val="00B35EF6"/>
    <w:rsid w:val="00B601B9"/>
    <w:rsid w:val="00B912DC"/>
    <w:rsid w:val="00B953A4"/>
    <w:rsid w:val="00BA3547"/>
    <w:rsid w:val="00BA4BC0"/>
    <w:rsid w:val="00BB3385"/>
    <w:rsid w:val="00BD2967"/>
    <w:rsid w:val="00BD391A"/>
    <w:rsid w:val="00BF06BF"/>
    <w:rsid w:val="00BF0BAB"/>
    <w:rsid w:val="00C00B8D"/>
    <w:rsid w:val="00C34218"/>
    <w:rsid w:val="00C4287F"/>
    <w:rsid w:val="00C47BAD"/>
    <w:rsid w:val="00C5021D"/>
    <w:rsid w:val="00C81892"/>
    <w:rsid w:val="00CA3FF8"/>
    <w:rsid w:val="00CB3B7F"/>
    <w:rsid w:val="00CB4D86"/>
    <w:rsid w:val="00CC0B73"/>
    <w:rsid w:val="00CD3397"/>
    <w:rsid w:val="00CF1AD9"/>
    <w:rsid w:val="00D02B84"/>
    <w:rsid w:val="00D0465F"/>
    <w:rsid w:val="00D353A2"/>
    <w:rsid w:val="00D64A1D"/>
    <w:rsid w:val="00D71DBE"/>
    <w:rsid w:val="00D74DA8"/>
    <w:rsid w:val="00D77F1E"/>
    <w:rsid w:val="00D81859"/>
    <w:rsid w:val="00D91D78"/>
    <w:rsid w:val="00D94753"/>
    <w:rsid w:val="00DB5186"/>
    <w:rsid w:val="00DB52D5"/>
    <w:rsid w:val="00DB7E42"/>
    <w:rsid w:val="00DC065B"/>
    <w:rsid w:val="00DC0BE2"/>
    <w:rsid w:val="00DD1AA1"/>
    <w:rsid w:val="00DD4AAA"/>
    <w:rsid w:val="00E00BE0"/>
    <w:rsid w:val="00E31625"/>
    <w:rsid w:val="00E31E17"/>
    <w:rsid w:val="00E65CFF"/>
    <w:rsid w:val="00E65F9B"/>
    <w:rsid w:val="00E661CF"/>
    <w:rsid w:val="00E73D0C"/>
    <w:rsid w:val="00E764CD"/>
    <w:rsid w:val="00E85FD1"/>
    <w:rsid w:val="00E955A4"/>
    <w:rsid w:val="00EB0FB0"/>
    <w:rsid w:val="00EB285A"/>
    <w:rsid w:val="00F026F6"/>
    <w:rsid w:val="00F141B2"/>
    <w:rsid w:val="00F20CA8"/>
    <w:rsid w:val="00F21A57"/>
    <w:rsid w:val="00F2419E"/>
    <w:rsid w:val="00F50176"/>
    <w:rsid w:val="00F515F8"/>
    <w:rsid w:val="00F51D39"/>
    <w:rsid w:val="00F65B10"/>
    <w:rsid w:val="00FA560C"/>
    <w:rsid w:val="00FA5ADB"/>
    <w:rsid w:val="00FC7EB6"/>
    <w:rsid w:val="00FD0F75"/>
    <w:rsid w:val="00FD393F"/>
    <w:rsid w:val="00FD549F"/>
    <w:rsid w:val="00FD66D9"/>
    <w:rsid w:val="00FE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94BAE5-610A-497B-90E9-451F7CE3F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pPr>
      <w:keepNext/>
      <w:spacing w:after="0" w:line="240" w:lineRule="auto"/>
      <w:jc w:val="right"/>
      <w:outlineLvl w:val="3"/>
    </w:pPr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paragraph" w:styleId="5">
    <w:name w:val="heading 5"/>
    <w:basedOn w:val="a"/>
    <w:next w:val="a"/>
    <w:link w:val="50"/>
    <w:qFormat/>
    <w:pPr>
      <w:keepNext/>
      <w:spacing w:after="0" w:line="240" w:lineRule="auto"/>
      <w:jc w:val="both"/>
      <w:outlineLvl w:val="4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6">
    <w:name w:val="heading 6"/>
    <w:basedOn w:val="a"/>
    <w:next w:val="a"/>
    <w:link w:val="60"/>
    <w:qFormat/>
    <w:pPr>
      <w:keepNext/>
      <w:spacing w:after="0" w:line="240" w:lineRule="auto"/>
      <w:ind w:firstLine="280"/>
      <w:outlineLvl w:val="5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character" w:customStyle="1" w:styleId="FontStyle62">
    <w:name w:val="Font Style62"/>
    <w:rPr>
      <w:rFonts w:ascii="Times New Roman" w:hAnsi="Times New Roman"/>
      <w:sz w:val="18"/>
    </w:rPr>
  </w:style>
  <w:style w:type="paragraph" w:customStyle="1" w:styleId="Style4">
    <w:name w:val="Style4"/>
    <w:basedOn w:val="a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3">
    <w:name w:val="Hyperlink"/>
    <w:basedOn w:val="a0"/>
    <w:uiPriority w:val="99"/>
    <w:rPr>
      <w:rFonts w:cs="Times New Roman"/>
      <w:color w:val="0000FF"/>
      <w:u w:val="single"/>
    </w:rPr>
  </w:style>
  <w:style w:type="table" w:styleId="af4">
    <w:name w:val="Table Grid"/>
    <w:basedOn w:val="a1"/>
    <w:uiPriority w:val="59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No Spacing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uiPriority w:val="99"/>
    <w:qFormat/>
    <w:rPr>
      <w:b/>
      <w:bCs/>
    </w:rPr>
  </w:style>
  <w:style w:type="paragraph" w:customStyle="1" w:styleId="af7">
    <w:name w:val="САГ_Табличный_по ширине"/>
    <w:basedOn w:val="a"/>
    <w:uiPriority w:val="99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af8">
    <w:name w:val="List Paragraph"/>
    <w:basedOn w:val="a"/>
    <w:link w:val="af9"/>
    <w:uiPriority w:val="34"/>
    <w:qFormat/>
    <w:pPr>
      <w:ind w:left="720"/>
      <w:contextualSpacing/>
    </w:p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5">
    <w:name w:val="List Continue 2"/>
    <w:basedOn w:val="a"/>
    <w:link w:val="26"/>
    <w:uiPriority w:val="9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Продолжение списка 2 Знак"/>
    <w:basedOn w:val="a0"/>
    <w:link w:val="25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7">
    <w:name w:val="Font Style67"/>
    <w:rPr>
      <w:rFonts w:ascii="Times New Roman" w:hAnsi="Times New Roman"/>
      <w:i/>
      <w:sz w:val="24"/>
    </w:rPr>
  </w:style>
  <w:style w:type="paragraph" w:styleId="afa">
    <w:name w:val="footnote text"/>
    <w:basedOn w:val="a"/>
    <w:link w:val="afb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b">
    <w:name w:val="Текст сноски Знак"/>
    <w:basedOn w:val="a0"/>
    <w:link w:val="af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40">
    <w:name w:val="Style40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c">
    <w:name w:val="footnote reference"/>
    <w:basedOn w:val="a0"/>
    <w:rPr>
      <w:rFonts w:cs="Times New Roman"/>
      <w:vertAlign w:val="superscript"/>
    </w:rPr>
  </w:style>
  <w:style w:type="paragraph" w:customStyle="1" w:styleId="Style8">
    <w:name w:val="Style8"/>
    <w:basedOn w:val="a"/>
    <w:pPr>
      <w:widowControl w:val="0"/>
      <w:spacing w:after="0" w:line="317" w:lineRule="exact"/>
      <w:ind w:hanging="3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pPr>
      <w:widowControl w:val="0"/>
      <w:spacing w:after="0" w:line="31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1">
    <w:name w:val="Style41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0">
    <w:name w:val="Font Style70"/>
    <w:basedOn w:val="a0"/>
    <w:uiPriority w:val="99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71">
    <w:name w:val="Font Style71"/>
    <w:basedOn w:val="a0"/>
    <w:uiPriority w:val="99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paragraph" w:customStyle="1" w:styleId="afd">
    <w:name w:val="САГ_Абзац"/>
    <w:basedOn w:val="a"/>
    <w:qFormat/>
    <w:pPr>
      <w:tabs>
        <w:tab w:val="left" w:pos="0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character" w:customStyle="1" w:styleId="50">
    <w:name w:val="Заголовок 5 Знак"/>
    <w:basedOn w:val="a0"/>
    <w:link w:val="5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60">
    <w:name w:val="Заголовок 6 Знак"/>
    <w:basedOn w:val="a0"/>
    <w:link w:val="6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afe">
    <w:name w:val="Основной текст_"/>
    <w:basedOn w:val="a0"/>
    <w:link w:val="1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3">
    <w:name w:val="Основной текст1"/>
    <w:basedOn w:val="a"/>
    <w:link w:val="afe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f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Абзац списка Знак"/>
    <w:link w:val="af8"/>
    <w:uiPriority w:val="34"/>
  </w:style>
  <w:style w:type="paragraph" w:customStyle="1" w:styleId="docdata">
    <w:name w:val="docdata"/>
    <w:aliases w:val="docy,v5,1786,bqiaagaaeyqcaaagiaiaaanhbgaabw8gaaaaaaaaaaaaaaaaaaaaaaaaaaaaaaaaaaaaaaaaaaaaaaaaaaaaaaaaaaaaaaaaaaaaaaaaaaaaaaaaaaaaaaaaaaaaaaaaaaaaaaaaaaaaaaaaaaaaaaaaaaaaaaaaaaaaaaaaaaaaaaaaaaaaaaaaaaaaaaaaaaaaaaaaaaaaaaaaaaaaaaaaaaaaaaaaaaaaaaaa"/>
    <w:basedOn w:val="a"/>
    <w:rsid w:val="00733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0">
    <w:name w:val="Содержимое таблицы"/>
    <w:basedOn w:val="a"/>
    <w:rsid w:val="002F5827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0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shgaz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bashg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BFBFE8-90BA-4655-923B-167447D24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12</Pages>
  <Words>2594</Words>
  <Characters>14789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Ишмиярова Юлия Робертовна</dc:creator>
  <cp:keywords/>
  <dc:description/>
  <cp:lastModifiedBy>Ишмиярова Юлия Робертовна</cp:lastModifiedBy>
  <cp:revision>163</cp:revision>
  <dcterms:created xsi:type="dcterms:W3CDTF">2024-08-19T10:28:00Z</dcterms:created>
  <dcterms:modified xsi:type="dcterms:W3CDTF">2026-09-10T10:11:00Z</dcterms:modified>
</cp:coreProperties>
</file>