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01» апреля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4716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М455КВ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ХТТ39099590476925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409100*93011806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37410090498217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39090090203492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446580 от 17.09.2009г.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15 № 315023 от 29.05.2014г.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302801,69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15759,30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370585</w:t>
            </w:r>
          </w:p>
        </w:tc>
      </w:tr>
    </w:tbl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i/>
          <w:i/>
          <w:sz w:val="24"/>
          <w:szCs w:val="24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</w:t>
      </w:r>
      <w:r>
        <w:rPr>
          <w:u w:val="single"/>
        </w:rPr>
        <w:t xml:space="preserve">              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нет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i/>
          <w:i/>
          <w:sz w:val="24"/>
          <w:szCs w:val="24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ГБО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Двигатель: </w:t>
      </w:r>
      <w:r>
        <w:rPr>
          <w:b w:val="false"/>
          <w:bCs w:val="false"/>
          <w:sz w:val="24"/>
          <w:szCs w:val="24"/>
          <w:u w:val="single"/>
        </w:rPr>
        <w:t>Износ цилиндра-поршневой группы, повышенный расход масла.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Износ главной передачи, износ редуктора заднего моста, кардана.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Ходовая часть:</w:t>
      </w:r>
      <w:r>
        <w:rPr>
          <w:b w:val="false"/>
          <w:bCs w:val="false"/>
          <w:sz w:val="24"/>
          <w:szCs w:val="24"/>
          <w:u w:val="single"/>
        </w:rPr>
        <w:t>Износ рулевых наконечников,</w:t>
      </w:r>
      <w:r>
        <w:rPr>
          <w:b w:val="false"/>
          <w:sz w:val="24"/>
          <w:szCs w:val="24"/>
          <w:u w:val="single"/>
        </w:rPr>
        <w:t xml:space="preserve"> износ амортизаторов, рессор,ступичных подшипников, коррозия резьбовых соединений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>
      <w:pPr>
        <w:pStyle w:val="TextBody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сквозная коррозия кузова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6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9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LibreOffice/7.4.2.3$Linux_X86_64 LibreOffice_project/40$Build-3</Application>
  <AppVersion>15.0000</AppVersion>
  <Pages>1</Pages>
  <Words>210</Words>
  <Characters>1654</Characters>
  <CharactersWithSpaces>2764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2025-04-04T13:59:20Z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