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C5" w:rsidRPr="00377340" w:rsidRDefault="00A078C5" w:rsidP="00A078C5">
      <w:pPr>
        <w:pStyle w:val="ConsPlusTitle"/>
        <w:rPr>
          <w:rFonts w:ascii="Times New Roman" w:hAnsi="Times New Roman" w:cs="Times New Roman"/>
          <w:sz w:val="24"/>
          <w:szCs w:val="24"/>
        </w:rPr>
      </w:pPr>
      <w:bookmarkStart w:id="0" w:name="_GoBack"/>
      <w:bookmarkEnd w:id="0"/>
    </w:p>
    <w:p w:rsidR="00A078C5" w:rsidRPr="00377340" w:rsidRDefault="00A078C5" w:rsidP="00A078C5">
      <w:pPr>
        <w:pStyle w:val="ConsPlusTitle"/>
        <w:jc w:val="center"/>
        <w:rPr>
          <w:rFonts w:ascii="Times New Roman" w:hAnsi="Times New Roman" w:cs="Times New Roman"/>
          <w:sz w:val="24"/>
          <w:szCs w:val="24"/>
        </w:rPr>
      </w:pPr>
      <w:r w:rsidRPr="00377340">
        <w:rPr>
          <w:rFonts w:ascii="Times New Roman" w:hAnsi="Times New Roman" w:cs="Times New Roman"/>
          <w:sz w:val="24"/>
          <w:szCs w:val="24"/>
        </w:rPr>
        <w:t>ДОГОВОР</w:t>
      </w:r>
    </w:p>
    <w:p w:rsidR="00A078C5" w:rsidRPr="00377340" w:rsidRDefault="00A078C5" w:rsidP="00A078C5">
      <w:pPr>
        <w:pStyle w:val="ConsPlusTitle"/>
        <w:jc w:val="center"/>
        <w:rPr>
          <w:rFonts w:ascii="Times New Roman" w:hAnsi="Times New Roman" w:cs="Times New Roman"/>
          <w:sz w:val="24"/>
          <w:szCs w:val="24"/>
        </w:rPr>
      </w:pPr>
      <w:r w:rsidRPr="00377340">
        <w:rPr>
          <w:rFonts w:ascii="Times New Roman" w:hAnsi="Times New Roman" w:cs="Times New Roman"/>
          <w:sz w:val="24"/>
          <w:szCs w:val="24"/>
        </w:rPr>
        <w:t>о подключении (технологическом присоединении) объектов</w:t>
      </w:r>
    </w:p>
    <w:p w:rsidR="00A078C5" w:rsidRPr="00377340" w:rsidRDefault="00A078C5" w:rsidP="00A078C5">
      <w:pPr>
        <w:pStyle w:val="ConsPlusTitle"/>
        <w:jc w:val="center"/>
        <w:rPr>
          <w:rFonts w:ascii="Times New Roman" w:hAnsi="Times New Roman" w:cs="Times New Roman"/>
          <w:sz w:val="24"/>
          <w:szCs w:val="24"/>
        </w:rPr>
      </w:pPr>
      <w:r w:rsidRPr="00377340">
        <w:rPr>
          <w:rFonts w:ascii="Times New Roman" w:hAnsi="Times New Roman" w:cs="Times New Roman"/>
          <w:sz w:val="24"/>
          <w:szCs w:val="24"/>
        </w:rPr>
        <w:t>капитального строительства к сети газораспределения</w:t>
      </w:r>
    </w:p>
    <w:p w:rsidR="00A078C5" w:rsidRPr="00377340" w:rsidRDefault="00A078C5" w:rsidP="00A078C5">
      <w:pPr>
        <w:pStyle w:val="ConsPlusNormal"/>
        <w:ind w:firstLine="540"/>
        <w:jc w:val="both"/>
        <w:rPr>
          <w:rFonts w:ascii="Times New Roman" w:hAnsi="Times New Roman" w:cs="Times New Roman"/>
          <w:sz w:val="24"/>
          <w:szCs w:val="24"/>
        </w:rPr>
      </w:pP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377340">
        <w:rPr>
          <w:rFonts w:ascii="Times New Roman" w:hAnsi="Times New Roman" w:cs="Times New Roman"/>
          <w:sz w:val="24"/>
          <w:szCs w:val="24"/>
        </w:rPr>
        <w:t xml:space="preserve"> "__" ______________ 20__ г.</w:t>
      </w:r>
    </w:p>
    <w:p w:rsidR="00A078C5" w:rsidRPr="00377340" w:rsidRDefault="00A078C5" w:rsidP="00A078C5">
      <w:pPr>
        <w:pStyle w:val="ConsPlusNonformat"/>
        <w:jc w:val="both"/>
        <w:rPr>
          <w:rFonts w:ascii="Times New Roman" w:hAnsi="Times New Roman" w:cs="Times New Roman"/>
          <w:sz w:val="24"/>
          <w:szCs w:val="24"/>
        </w:rPr>
      </w:pPr>
      <w:r w:rsidRPr="00F96072">
        <w:rPr>
          <w:rFonts w:ascii="Times New Roman" w:hAnsi="Times New Roman" w:cs="Times New Roman"/>
        </w:rPr>
        <w:t xml:space="preserve">(место заключения настоящего   </w:t>
      </w:r>
      <w:r>
        <w:rPr>
          <w:rFonts w:ascii="Times New Roman" w:hAnsi="Times New Roman" w:cs="Times New Roman"/>
        </w:rPr>
        <w:t>договора)</w:t>
      </w:r>
      <w:r w:rsidRPr="00F96072">
        <w:rPr>
          <w:rFonts w:ascii="Times New Roman" w:hAnsi="Times New Roman" w:cs="Times New Roman"/>
        </w:rPr>
        <w:t xml:space="preserve">                 </w:t>
      </w:r>
      <w:r w:rsidRPr="00F96072">
        <w:rPr>
          <w:rFonts w:ascii="Times New Roman" w:hAnsi="Times New Roman" w:cs="Times New Roman"/>
        </w:rPr>
        <w:tab/>
      </w:r>
      <w:r w:rsidRPr="00F96072">
        <w:rPr>
          <w:rFonts w:ascii="Times New Roman" w:hAnsi="Times New Roman" w:cs="Times New Roman"/>
        </w:rPr>
        <w:tab/>
        <w:t>(дата заключения настоящего</w:t>
      </w:r>
      <w:r>
        <w:rPr>
          <w:rFonts w:ascii="Times New Roman" w:hAnsi="Times New Roman" w:cs="Times New Roman"/>
        </w:rPr>
        <w:t xml:space="preserve"> </w:t>
      </w:r>
      <w:r w:rsidRPr="00F96072">
        <w:rPr>
          <w:rFonts w:ascii="Times New Roman" w:hAnsi="Times New Roman" w:cs="Times New Roman"/>
        </w:rPr>
        <w:t xml:space="preserve">договора)                                      </w:t>
      </w:r>
      <w:r w:rsidRPr="00F96072">
        <w:rPr>
          <w:rFonts w:ascii="Times New Roman" w:hAnsi="Times New Roman" w:cs="Times New Roman"/>
        </w:rPr>
        <w:tab/>
      </w:r>
      <w:r w:rsidRPr="00F96072">
        <w:rPr>
          <w:rFonts w:ascii="Times New Roman" w:hAnsi="Times New Roman" w:cs="Times New Roman"/>
        </w:rPr>
        <w:tab/>
      </w:r>
      <w:r w:rsidRPr="00F96072">
        <w:rPr>
          <w:rFonts w:ascii="Times New Roman" w:hAnsi="Times New Roman" w:cs="Times New Roman"/>
        </w:rPr>
        <w:tab/>
        <w:t xml:space="preserve"> </w:t>
      </w:r>
    </w:p>
    <w:p w:rsidR="00A078C5" w:rsidRPr="00377340" w:rsidRDefault="00A078C5" w:rsidP="00A078C5">
      <w:pPr>
        <w:pStyle w:val="ConsPlusNonformat"/>
        <w:jc w:val="both"/>
        <w:rPr>
          <w:rFonts w:ascii="Times New Roman" w:hAnsi="Times New Roman" w:cs="Times New Roman"/>
          <w:sz w:val="24"/>
          <w:szCs w:val="24"/>
        </w:rPr>
      </w:pPr>
      <w:r w:rsidRPr="00836681">
        <w:rPr>
          <w:rFonts w:ascii="Times New Roman" w:hAnsi="Times New Roman" w:cs="Times New Roman"/>
          <w:sz w:val="24"/>
          <w:szCs w:val="24"/>
        </w:rPr>
        <w:t xml:space="preserve">Публичное акционерное общество «Газпром газораспределение Уфа», </w:t>
      </w:r>
      <w:r w:rsidRPr="00377340">
        <w:rPr>
          <w:rFonts w:ascii="Times New Roman" w:hAnsi="Times New Roman" w:cs="Times New Roman"/>
          <w:sz w:val="24"/>
          <w:szCs w:val="24"/>
        </w:rPr>
        <w:t>именуемое в дальнейшем исполнителем, в лице _______________________________</w:t>
      </w:r>
      <w:r>
        <w:rPr>
          <w:rFonts w:ascii="Times New Roman" w:hAnsi="Times New Roman" w:cs="Times New Roman"/>
          <w:sz w:val="24"/>
          <w:szCs w:val="24"/>
        </w:rPr>
        <w:t>________________</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77340">
        <w:rPr>
          <w:rFonts w:ascii="Times New Roman" w:hAnsi="Times New Roman" w:cs="Times New Roman"/>
          <w:sz w:val="24"/>
          <w:szCs w:val="24"/>
        </w:rPr>
        <w:t>,</w:t>
      </w:r>
    </w:p>
    <w:p w:rsidR="00A078C5" w:rsidRPr="00F96072" w:rsidRDefault="00A078C5" w:rsidP="00A078C5">
      <w:pPr>
        <w:pStyle w:val="ConsPlusNonformat"/>
        <w:jc w:val="center"/>
        <w:rPr>
          <w:rFonts w:ascii="Times New Roman" w:hAnsi="Times New Roman" w:cs="Times New Roman"/>
        </w:rPr>
      </w:pPr>
      <w:r w:rsidRPr="00F96072">
        <w:rPr>
          <w:rFonts w:ascii="Times New Roman" w:hAnsi="Times New Roman" w:cs="Times New Roman"/>
        </w:rPr>
        <w:t>(должность, фамилия, имя, отчество исполнителя)</w:t>
      </w:r>
    </w:p>
    <w:p w:rsidR="00A078C5" w:rsidRPr="00377340" w:rsidRDefault="00A078C5" w:rsidP="00A078C5">
      <w:pPr>
        <w:pStyle w:val="ConsPlusNonformat"/>
        <w:jc w:val="both"/>
        <w:rPr>
          <w:rFonts w:ascii="Times New Roman" w:hAnsi="Times New Roman" w:cs="Times New Roman"/>
          <w:sz w:val="24"/>
          <w:szCs w:val="24"/>
        </w:rPr>
      </w:pPr>
      <w:proofErr w:type="gramStart"/>
      <w:r w:rsidRPr="00377340">
        <w:rPr>
          <w:rFonts w:ascii="Times New Roman" w:hAnsi="Times New Roman" w:cs="Times New Roman"/>
          <w:sz w:val="24"/>
          <w:szCs w:val="24"/>
        </w:rPr>
        <w:t>действующего</w:t>
      </w:r>
      <w:proofErr w:type="gramEnd"/>
      <w:r w:rsidRPr="00377340">
        <w:rPr>
          <w:rFonts w:ascii="Times New Roman" w:hAnsi="Times New Roman" w:cs="Times New Roman"/>
          <w:sz w:val="24"/>
          <w:szCs w:val="24"/>
        </w:rPr>
        <w:t xml:space="preserve"> на основании _________________________________________________</w:t>
      </w:r>
      <w:r>
        <w:rPr>
          <w:rFonts w:ascii="Times New Roman" w:hAnsi="Times New Roman" w:cs="Times New Roman"/>
          <w:sz w:val="24"/>
          <w:szCs w:val="24"/>
        </w:rPr>
        <w:t>___</w:t>
      </w:r>
    </w:p>
    <w:p w:rsidR="00A078C5" w:rsidRPr="00F96072" w:rsidRDefault="00A078C5" w:rsidP="00A078C5">
      <w:pPr>
        <w:pStyle w:val="ConsPlusNonformat"/>
        <w:jc w:val="center"/>
        <w:rPr>
          <w:rFonts w:ascii="Times New Roman" w:hAnsi="Times New Roman" w:cs="Times New Roman"/>
        </w:rPr>
      </w:pPr>
      <w:r w:rsidRPr="00F96072">
        <w:rPr>
          <w:rFonts w:ascii="Times New Roman" w:hAnsi="Times New Roman" w:cs="Times New Roman"/>
        </w:rPr>
        <w:t>(наименование и реквизиты документов,</w:t>
      </w:r>
      <w:r>
        <w:rPr>
          <w:rFonts w:ascii="Times New Roman" w:hAnsi="Times New Roman" w:cs="Times New Roman"/>
        </w:rPr>
        <w:t xml:space="preserve"> </w:t>
      </w:r>
      <w:r w:rsidRPr="00F96072">
        <w:rPr>
          <w:rFonts w:ascii="Times New Roman" w:hAnsi="Times New Roman" w:cs="Times New Roman"/>
        </w:rPr>
        <w:t>на основании которых действует исполнитель)</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77340">
        <w:rPr>
          <w:rFonts w:ascii="Times New Roman" w:hAnsi="Times New Roman" w:cs="Times New Roman"/>
          <w:sz w:val="24"/>
          <w:szCs w:val="24"/>
        </w:rPr>
        <w:t>,</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с одной стороны, и ________________________________________________________</w:t>
      </w:r>
      <w:r>
        <w:rPr>
          <w:rFonts w:ascii="Times New Roman" w:hAnsi="Times New Roman" w:cs="Times New Roman"/>
          <w:sz w:val="24"/>
          <w:szCs w:val="24"/>
        </w:rPr>
        <w:t>____</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77340">
        <w:rPr>
          <w:rFonts w:ascii="Times New Roman" w:hAnsi="Times New Roman" w:cs="Times New Roman"/>
          <w:sz w:val="24"/>
          <w:szCs w:val="24"/>
        </w:rPr>
        <w:t>,</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w:t>
      </w:r>
      <w:proofErr w:type="gramStart"/>
      <w:r w:rsidRPr="00377340">
        <w:rPr>
          <w:rFonts w:ascii="Times New Roman" w:hAnsi="Times New Roman" w:cs="Times New Roman"/>
          <w:sz w:val="24"/>
          <w:szCs w:val="24"/>
        </w:rPr>
        <w:t>(фамилия, имя, отчество физического лица или полное наименование  юридического лица, номер записи в Едином гос</w:t>
      </w:r>
      <w:r>
        <w:rPr>
          <w:rFonts w:ascii="Times New Roman" w:hAnsi="Times New Roman" w:cs="Times New Roman"/>
          <w:sz w:val="24"/>
          <w:szCs w:val="24"/>
        </w:rPr>
        <w:t xml:space="preserve">ударственном реестре </w:t>
      </w:r>
      <w:r w:rsidRPr="00377340">
        <w:rPr>
          <w:rFonts w:ascii="Times New Roman" w:hAnsi="Times New Roman" w:cs="Times New Roman"/>
          <w:sz w:val="24"/>
          <w:szCs w:val="24"/>
        </w:rPr>
        <w:t>юридических лиц с указанием фамилии, имени, отчества лица, действующего</w:t>
      </w:r>
      <w:r>
        <w:rPr>
          <w:rFonts w:ascii="Times New Roman" w:hAnsi="Times New Roman" w:cs="Times New Roman"/>
          <w:sz w:val="24"/>
          <w:szCs w:val="24"/>
        </w:rPr>
        <w:t xml:space="preserve"> </w:t>
      </w:r>
      <w:r w:rsidRPr="00377340">
        <w:rPr>
          <w:rFonts w:ascii="Times New Roman" w:hAnsi="Times New Roman" w:cs="Times New Roman"/>
          <w:sz w:val="24"/>
          <w:szCs w:val="24"/>
        </w:rPr>
        <w:t>от имени этого юридического лица, наименование и реквизиты документа,</w:t>
      </w:r>
      <w:r>
        <w:rPr>
          <w:rFonts w:ascii="Times New Roman" w:hAnsi="Times New Roman" w:cs="Times New Roman"/>
          <w:sz w:val="24"/>
          <w:szCs w:val="24"/>
        </w:rPr>
        <w:t xml:space="preserve"> </w:t>
      </w:r>
      <w:r w:rsidRPr="00377340">
        <w:rPr>
          <w:rFonts w:ascii="Times New Roman" w:hAnsi="Times New Roman" w:cs="Times New Roman"/>
          <w:sz w:val="24"/>
          <w:szCs w:val="24"/>
        </w:rPr>
        <w:t>на основании которого он действу</w:t>
      </w:r>
      <w:r>
        <w:rPr>
          <w:rFonts w:ascii="Times New Roman" w:hAnsi="Times New Roman" w:cs="Times New Roman"/>
          <w:sz w:val="24"/>
          <w:szCs w:val="24"/>
        </w:rPr>
        <w:t xml:space="preserve">ет, либо фамилия, имя, отчество </w:t>
      </w:r>
      <w:r w:rsidRPr="00377340">
        <w:rPr>
          <w:rFonts w:ascii="Times New Roman" w:hAnsi="Times New Roman" w:cs="Times New Roman"/>
          <w:sz w:val="24"/>
          <w:szCs w:val="24"/>
        </w:rPr>
        <w:t>индивидуального предпринимателя, номер записи в Едином государственном</w:t>
      </w:r>
      <w:r>
        <w:rPr>
          <w:rFonts w:ascii="Times New Roman" w:hAnsi="Times New Roman" w:cs="Times New Roman"/>
          <w:sz w:val="24"/>
          <w:szCs w:val="24"/>
        </w:rPr>
        <w:t xml:space="preserve"> </w:t>
      </w:r>
      <w:r w:rsidRPr="00377340">
        <w:rPr>
          <w:rFonts w:ascii="Times New Roman" w:hAnsi="Times New Roman" w:cs="Times New Roman"/>
          <w:sz w:val="24"/>
          <w:szCs w:val="24"/>
        </w:rPr>
        <w:t>реестре индивидуальных предпринимателей и дата ее внесения в реестр)</w:t>
      </w:r>
      <w:proofErr w:type="gramEnd"/>
    </w:p>
    <w:p w:rsidR="00A078C5" w:rsidRPr="00377340" w:rsidRDefault="00A078C5" w:rsidP="00A078C5">
      <w:pPr>
        <w:pStyle w:val="ConsPlusNonformat"/>
        <w:jc w:val="both"/>
        <w:rPr>
          <w:rFonts w:ascii="Times New Roman" w:hAnsi="Times New Roman" w:cs="Times New Roman"/>
          <w:sz w:val="24"/>
          <w:szCs w:val="24"/>
        </w:rPr>
      </w:pPr>
      <w:proofErr w:type="gramStart"/>
      <w:r w:rsidRPr="00377340">
        <w:rPr>
          <w:rFonts w:ascii="Times New Roman" w:hAnsi="Times New Roman" w:cs="Times New Roman"/>
          <w:sz w:val="24"/>
          <w:szCs w:val="24"/>
        </w:rPr>
        <w:t xml:space="preserve">именуемый в дальнейшем заявителем, с другой </w:t>
      </w:r>
      <w:r>
        <w:rPr>
          <w:rFonts w:ascii="Times New Roman" w:hAnsi="Times New Roman" w:cs="Times New Roman"/>
          <w:sz w:val="24"/>
          <w:szCs w:val="24"/>
        </w:rPr>
        <w:t xml:space="preserve">стороны, именуемые в дальнейшем </w:t>
      </w:r>
      <w:r w:rsidRPr="00377340">
        <w:rPr>
          <w:rFonts w:ascii="Times New Roman" w:hAnsi="Times New Roman" w:cs="Times New Roman"/>
          <w:sz w:val="24"/>
          <w:szCs w:val="24"/>
        </w:rPr>
        <w:t>сторонами, заключили настоящий договор о нижеследующем:</w:t>
      </w:r>
      <w:proofErr w:type="gramEnd"/>
    </w:p>
    <w:p w:rsidR="00A078C5" w:rsidRPr="00377340" w:rsidRDefault="00A078C5" w:rsidP="00A078C5">
      <w:pPr>
        <w:pStyle w:val="ConsPlusNormal"/>
        <w:ind w:firstLine="540"/>
        <w:jc w:val="both"/>
        <w:rPr>
          <w:rFonts w:ascii="Times New Roman" w:hAnsi="Times New Roman" w:cs="Times New Roman"/>
          <w:sz w:val="24"/>
          <w:szCs w:val="24"/>
        </w:rPr>
      </w:pPr>
    </w:p>
    <w:p w:rsidR="00A078C5" w:rsidRPr="00B927C2" w:rsidRDefault="00A078C5" w:rsidP="00A078C5">
      <w:pPr>
        <w:pStyle w:val="ConsPlusNormal"/>
        <w:jc w:val="center"/>
        <w:outlineLvl w:val="1"/>
        <w:rPr>
          <w:rFonts w:ascii="Times New Roman" w:hAnsi="Times New Roman" w:cs="Times New Roman"/>
          <w:b/>
          <w:sz w:val="24"/>
          <w:szCs w:val="24"/>
        </w:rPr>
      </w:pPr>
      <w:r w:rsidRPr="00B927C2">
        <w:rPr>
          <w:rFonts w:ascii="Times New Roman" w:hAnsi="Times New Roman" w:cs="Times New Roman"/>
          <w:b/>
          <w:sz w:val="24"/>
          <w:szCs w:val="24"/>
        </w:rPr>
        <w:t>I. Предмет настоящего договора</w:t>
      </w:r>
    </w:p>
    <w:p w:rsidR="00A078C5" w:rsidRPr="00377340" w:rsidRDefault="00A078C5" w:rsidP="00A078C5">
      <w:pPr>
        <w:pStyle w:val="ConsPlusNormal"/>
        <w:ind w:firstLine="540"/>
        <w:jc w:val="both"/>
        <w:rPr>
          <w:rFonts w:ascii="Times New Roman" w:hAnsi="Times New Roman" w:cs="Times New Roman"/>
          <w:sz w:val="24"/>
          <w:szCs w:val="24"/>
        </w:rPr>
      </w:pP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1.  По  настоящему договору исполнитель </w:t>
      </w:r>
      <w:r>
        <w:rPr>
          <w:rFonts w:ascii="Times New Roman" w:hAnsi="Times New Roman" w:cs="Times New Roman"/>
          <w:sz w:val="24"/>
          <w:szCs w:val="24"/>
        </w:rPr>
        <w:t xml:space="preserve">принимает на себя обязательства </w:t>
      </w:r>
      <w:r w:rsidRPr="00377340">
        <w:rPr>
          <w:rFonts w:ascii="Times New Roman" w:hAnsi="Times New Roman" w:cs="Times New Roman"/>
          <w:sz w:val="24"/>
          <w:szCs w:val="24"/>
        </w:rPr>
        <w:t>по   подключению   (технологическому  присоединению)  объекта  капитального</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строительства _____________________________________________________________</w:t>
      </w:r>
      <w:r>
        <w:rPr>
          <w:rFonts w:ascii="Times New Roman" w:hAnsi="Times New Roman" w:cs="Times New Roman"/>
          <w:sz w:val="24"/>
          <w:szCs w:val="24"/>
        </w:rPr>
        <w:t>____</w:t>
      </w:r>
    </w:p>
    <w:p w:rsidR="00A078C5" w:rsidRPr="00B927C2" w:rsidRDefault="00A078C5" w:rsidP="00A078C5">
      <w:pPr>
        <w:pStyle w:val="ConsPlusNonformat"/>
        <w:jc w:val="center"/>
        <w:rPr>
          <w:rFonts w:ascii="Times New Roman" w:hAnsi="Times New Roman" w:cs="Times New Roman"/>
        </w:rPr>
      </w:pPr>
      <w:r w:rsidRPr="00B927C2">
        <w:rPr>
          <w:rFonts w:ascii="Times New Roman" w:hAnsi="Times New Roman" w:cs="Times New Roman"/>
        </w:rPr>
        <w:t>(наименование объекта капитального строительства)</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(далее  -  объект капитального строительства</w:t>
      </w:r>
      <w:r>
        <w:rPr>
          <w:rFonts w:ascii="Times New Roman" w:hAnsi="Times New Roman" w:cs="Times New Roman"/>
          <w:sz w:val="24"/>
          <w:szCs w:val="24"/>
        </w:rPr>
        <w:t xml:space="preserve">)  к  сети   газораспределения, </w:t>
      </w:r>
      <w:r w:rsidRPr="00377340">
        <w:rPr>
          <w:rFonts w:ascii="Times New Roman" w:hAnsi="Times New Roman" w:cs="Times New Roman"/>
          <w:sz w:val="24"/>
          <w:szCs w:val="24"/>
        </w:rPr>
        <w:t>принадлежащей   исполнителю   на  праве  соб</w:t>
      </w:r>
      <w:r>
        <w:rPr>
          <w:rFonts w:ascii="Times New Roman" w:hAnsi="Times New Roman" w:cs="Times New Roman"/>
          <w:sz w:val="24"/>
          <w:szCs w:val="24"/>
        </w:rPr>
        <w:t xml:space="preserve">ственности  или  ином  законном </w:t>
      </w:r>
      <w:r w:rsidRPr="00377340">
        <w:rPr>
          <w:rFonts w:ascii="Times New Roman" w:hAnsi="Times New Roman" w:cs="Times New Roman"/>
          <w:sz w:val="24"/>
          <w:szCs w:val="24"/>
        </w:rPr>
        <w:t>основании,   с   учетом   максимальной  нагр</w:t>
      </w:r>
      <w:r>
        <w:rPr>
          <w:rFonts w:ascii="Times New Roman" w:hAnsi="Times New Roman" w:cs="Times New Roman"/>
          <w:sz w:val="24"/>
          <w:szCs w:val="24"/>
        </w:rPr>
        <w:t xml:space="preserve">узки  (часовым  расходом  газа) </w:t>
      </w:r>
      <w:r w:rsidRPr="00377340">
        <w:rPr>
          <w:rFonts w:ascii="Times New Roman" w:hAnsi="Times New Roman" w:cs="Times New Roman"/>
          <w:sz w:val="24"/>
          <w:szCs w:val="24"/>
        </w:rPr>
        <w:t>газоиспользующего оборудования.</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Заявитель  принимает  на  себя  обязател</w:t>
      </w:r>
      <w:r>
        <w:rPr>
          <w:rFonts w:ascii="Times New Roman" w:hAnsi="Times New Roman" w:cs="Times New Roman"/>
          <w:sz w:val="24"/>
          <w:szCs w:val="24"/>
        </w:rPr>
        <w:t xml:space="preserve">ьства по обеспечению готовности </w:t>
      </w:r>
      <w:r w:rsidRPr="00377340">
        <w:rPr>
          <w:rFonts w:ascii="Times New Roman" w:hAnsi="Times New Roman" w:cs="Times New Roman"/>
          <w:sz w:val="24"/>
          <w:szCs w:val="24"/>
        </w:rPr>
        <w:t xml:space="preserve">объекта   капитального   строительства   к  </w:t>
      </w:r>
      <w:r>
        <w:rPr>
          <w:rFonts w:ascii="Times New Roman" w:hAnsi="Times New Roman" w:cs="Times New Roman"/>
          <w:sz w:val="24"/>
          <w:szCs w:val="24"/>
        </w:rPr>
        <w:t xml:space="preserve"> подключению  (технологическому </w:t>
      </w:r>
      <w:r w:rsidRPr="00377340">
        <w:rPr>
          <w:rFonts w:ascii="Times New Roman" w:hAnsi="Times New Roman" w:cs="Times New Roman"/>
          <w:sz w:val="24"/>
          <w:szCs w:val="24"/>
        </w:rPr>
        <w:t>присоединению) в пределах границ  принадлежащего  ему  земельного  участка:</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___________________________________________________________________________</w:t>
      </w:r>
    </w:p>
    <w:p w:rsidR="00A078C5" w:rsidRPr="00B927C2" w:rsidRDefault="00A078C5" w:rsidP="00A078C5">
      <w:pPr>
        <w:pStyle w:val="ConsPlusNonformat"/>
        <w:jc w:val="center"/>
        <w:rPr>
          <w:rFonts w:ascii="Times New Roman" w:hAnsi="Times New Roman" w:cs="Times New Roman"/>
        </w:rPr>
      </w:pPr>
      <w:proofErr w:type="gramStart"/>
      <w:r w:rsidRPr="00B927C2">
        <w:rPr>
          <w:rFonts w:ascii="Times New Roman" w:hAnsi="Times New Roman" w:cs="Times New Roman"/>
        </w:rPr>
        <w:t>(указать адрес: область, район, населенный пункт, улица, дом и (или)</w:t>
      </w:r>
      <w:proofErr w:type="gramEnd"/>
    </w:p>
    <w:p w:rsidR="00A078C5" w:rsidRPr="00B927C2" w:rsidRDefault="00A078C5" w:rsidP="00A078C5">
      <w:pPr>
        <w:pStyle w:val="ConsPlusNonformat"/>
        <w:jc w:val="center"/>
        <w:rPr>
          <w:rFonts w:ascii="Times New Roman" w:hAnsi="Times New Roman" w:cs="Times New Roman"/>
        </w:rPr>
      </w:pPr>
      <w:r w:rsidRPr="00B927C2">
        <w:rPr>
          <w:rFonts w:ascii="Times New Roman" w:hAnsi="Times New Roman" w:cs="Times New Roman"/>
        </w:rPr>
        <w:t>кадастровый номер и адрес земельного участка)</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в соответствии с условиями настоящего догово</w:t>
      </w:r>
      <w:r>
        <w:rPr>
          <w:rFonts w:ascii="Times New Roman" w:hAnsi="Times New Roman" w:cs="Times New Roman"/>
          <w:sz w:val="24"/>
          <w:szCs w:val="24"/>
        </w:rPr>
        <w:t xml:space="preserve">ра,  а  также  оплатить  услуги </w:t>
      </w:r>
      <w:r w:rsidRPr="00377340">
        <w:rPr>
          <w:rFonts w:ascii="Times New Roman" w:hAnsi="Times New Roman" w:cs="Times New Roman"/>
          <w:sz w:val="24"/>
          <w:szCs w:val="24"/>
        </w:rPr>
        <w:t>по подключению (технологическому присоединению).</w:t>
      </w: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638" w:history="1">
        <w:r w:rsidRPr="00377340">
          <w:rPr>
            <w:rFonts w:ascii="Times New Roman" w:hAnsi="Times New Roman" w:cs="Times New Roman"/>
            <w:color w:val="0000FF"/>
            <w:sz w:val="24"/>
            <w:szCs w:val="24"/>
          </w:rPr>
          <w:t>приложению N 1</w:t>
        </w:r>
      </w:hyperlink>
      <w:r w:rsidRPr="00377340">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Срок действия технических условий составляет ________ г. со дня заключения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bookmarkStart w:id="1" w:name="P405"/>
      <w:bookmarkEnd w:id="1"/>
      <w:r w:rsidRPr="00377340">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________ со </w:t>
      </w:r>
      <w:r w:rsidRPr="00377340">
        <w:rPr>
          <w:rFonts w:ascii="Times New Roman" w:hAnsi="Times New Roman" w:cs="Times New Roman"/>
          <w:sz w:val="24"/>
          <w:szCs w:val="24"/>
        </w:rPr>
        <w:lastRenderedPageBreak/>
        <w:t>дня заключения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4. Под точкой подключения (технологического присоединения) в настоящем договоре понимается место соединения сети газораспределения исполнителя с сетью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объекта капитального строительства.</w:t>
      </w:r>
    </w:p>
    <w:p w:rsidR="00A078C5" w:rsidRPr="00377340" w:rsidRDefault="00A078C5" w:rsidP="00A078C5">
      <w:pPr>
        <w:pStyle w:val="ConsPlusNormal"/>
        <w:ind w:firstLine="540"/>
        <w:jc w:val="both"/>
        <w:rPr>
          <w:rFonts w:ascii="Times New Roman" w:hAnsi="Times New Roman" w:cs="Times New Roman"/>
          <w:sz w:val="24"/>
          <w:szCs w:val="24"/>
        </w:rPr>
      </w:pPr>
    </w:p>
    <w:p w:rsidR="00A078C5" w:rsidRPr="00B927C2" w:rsidRDefault="00A078C5" w:rsidP="00A078C5">
      <w:pPr>
        <w:pStyle w:val="ConsPlusNormal"/>
        <w:jc w:val="center"/>
        <w:outlineLvl w:val="1"/>
        <w:rPr>
          <w:rFonts w:ascii="Times New Roman" w:hAnsi="Times New Roman" w:cs="Times New Roman"/>
          <w:b/>
          <w:sz w:val="24"/>
          <w:szCs w:val="24"/>
        </w:rPr>
      </w:pPr>
      <w:r w:rsidRPr="00B927C2">
        <w:rPr>
          <w:rFonts w:ascii="Times New Roman" w:hAnsi="Times New Roman" w:cs="Times New Roman"/>
          <w:b/>
          <w:sz w:val="24"/>
          <w:szCs w:val="24"/>
        </w:rPr>
        <w:t>II. Обязанности и права сторон</w:t>
      </w:r>
    </w:p>
    <w:p w:rsidR="00A078C5" w:rsidRPr="00377340" w:rsidRDefault="00A078C5" w:rsidP="00A078C5">
      <w:pPr>
        <w:pStyle w:val="ConsPlusNormal"/>
        <w:ind w:firstLine="540"/>
        <w:jc w:val="both"/>
        <w:rPr>
          <w:rFonts w:ascii="Times New Roman" w:hAnsi="Times New Roman" w:cs="Times New Roman"/>
          <w:sz w:val="24"/>
          <w:szCs w:val="24"/>
        </w:rPr>
      </w:pP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5. Исполнитель обязан:</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405" w:history="1">
        <w:r w:rsidRPr="00377340">
          <w:rPr>
            <w:rFonts w:ascii="Times New Roman" w:hAnsi="Times New Roman" w:cs="Times New Roman"/>
            <w:color w:val="0000FF"/>
            <w:sz w:val="24"/>
            <w:szCs w:val="24"/>
          </w:rPr>
          <w:t>пунктом 3</w:t>
        </w:r>
      </w:hyperlink>
      <w:r w:rsidRPr="00377340">
        <w:rPr>
          <w:rFonts w:ascii="Times New Roman" w:hAnsi="Times New Roman" w:cs="Times New Roman"/>
          <w:sz w:val="24"/>
          <w:szCs w:val="24"/>
        </w:rPr>
        <w:t xml:space="preserve">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377340">
        <w:rPr>
          <w:rFonts w:ascii="Times New Roman" w:hAnsi="Times New Roman" w:cs="Times New Roman"/>
          <w:sz w:val="24"/>
          <w:szCs w:val="24"/>
        </w:rPr>
        <w:t>позднее</w:t>
      </w:r>
      <w:proofErr w:type="gramEnd"/>
      <w:r w:rsidRPr="00377340">
        <w:rPr>
          <w:rFonts w:ascii="Times New Roman" w:hAnsi="Times New Roman" w:cs="Times New Roman"/>
          <w:sz w:val="24"/>
          <w:szCs w:val="24"/>
        </w:rPr>
        <w:t xml:space="preserve"> чем за 14 дней до дня подключения к сетям газораспределения и составить акт о готовности сетей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по форме согласно </w:t>
      </w:r>
      <w:hyperlink w:anchor="P693" w:history="1">
        <w:r w:rsidRPr="00377340">
          <w:rPr>
            <w:rFonts w:ascii="Times New Roman" w:hAnsi="Times New Roman" w:cs="Times New Roman"/>
            <w:color w:val="0000FF"/>
            <w:sz w:val="24"/>
            <w:szCs w:val="24"/>
          </w:rPr>
          <w:t>приложению N 2</w:t>
        </w:r>
      </w:hyperlink>
      <w:r w:rsidRPr="00377340">
        <w:rPr>
          <w:rFonts w:ascii="Times New Roman" w:hAnsi="Times New Roman" w:cs="Times New Roman"/>
          <w:sz w:val="24"/>
          <w:szCs w:val="24"/>
        </w:rPr>
        <w:t xml:space="preserve"> (далее - акт о готовности сетей), являющийся неотъемлемой частью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дней со дня получения запроса заявителя в письменной форме;</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по форме согласно </w:t>
      </w:r>
      <w:hyperlink w:anchor="P810" w:history="1">
        <w:r w:rsidRPr="00377340">
          <w:rPr>
            <w:rFonts w:ascii="Times New Roman" w:hAnsi="Times New Roman" w:cs="Times New Roman"/>
            <w:color w:val="0000FF"/>
            <w:sz w:val="24"/>
            <w:szCs w:val="24"/>
          </w:rPr>
          <w:t>приложению N 3</w:t>
        </w:r>
      </w:hyperlink>
      <w:r w:rsidRPr="00377340">
        <w:rPr>
          <w:rFonts w:ascii="Times New Roman" w:hAnsi="Times New Roman" w:cs="Times New Roman"/>
          <w:sz w:val="24"/>
          <w:szCs w:val="24"/>
        </w:rPr>
        <w:t xml:space="preserve"> (далее - акт о подключении), являющийся неотъемлемой частью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lastRenderedPageBreak/>
        <w:t>6. Исполнитель вправе:</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и газоиспользующего оборудования к подключению и пуску газа.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7. Заявитель обязан:</w:t>
      </w:r>
    </w:p>
    <w:p w:rsidR="00A078C5" w:rsidRPr="00377340" w:rsidRDefault="00A078C5" w:rsidP="00A078C5">
      <w:pPr>
        <w:pStyle w:val="ConsPlusNormal"/>
        <w:spacing w:before="220"/>
        <w:ind w:firstLine="540"/>
        <w:jc w:val="both"/>
        <w:rPr>
          <w:rFonts w:ascii="Times New Roman" w:hAnsi="Times New Roman" w:cs="Times New Roman"/>
          <w:sz w:val="24"/>
          <w:szCs w:val="24"/>
        </w:rPr>
      </w:pPr>
      <w:proofErr w:type="gramStart"/>
      <w:r w:rsidRPr="00377340">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roofErr w:type="gramEnd"/>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обеспечить создание сети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обеспечить исполнителю доступ к объектам капитального строительства для проверки выполнения технических условий и готовности сетей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и газоиспользующего оборудования к подключению и пуску газа в согласованные с </w:t>
      </w:r>
      <w:r w:rsidRPr="00377340">
        <w:rPr>
          <w:rFonts w:ascii="Times New Roman" w:hAnsi="Times New Roman" w:cs="Times New Roman"/>
          <w:sz w:val="24"/>
          <w:szCs w:val="24"/>
        </w:rPr>
        <w:lastRenderedPageBreak/>
        <w:t>исполнителем сроки, но не позднее ___ дней до дня подключения;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подписать акт о готовности сетей в день его составления исполнителем.</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8. Заявитель вправе:</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дней со дня получения исполнителем запроса заявителя в письменной форме;</w:t>
      </w:r>
    </w:p>
    <w:p w:rsidR="00A078C5" w:rsidRPr="00377340" w:rsidRDefault="00A078C5" w:rsidP="00A078C5">
      <w:pPr>
        <w:pStyle w:val="ConsPlusNormal"/>
        <w:spacing w:before="220"/>
        <w:ind w:firstLine="540"/>
        <w:jc w:val="both"/>
        <w:rPr>
          <w:rFonts w:ascii="Times New Roman" w:hAnsi="Times New Roman" w:cs="Times New Roman"/>
          <w:sz w:val="24"/>
          <w:szCs w:val="24"/>
        </w:rPr>
      </w:pPr>
      <w:proofErr w:type="gramStart"/>
      <w:r w:rsidRPr="00377340">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roofErr w:type="gramEnd"/>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по форме согласно </w:t>
      </w:r>
      <w:hyperlink w:anchor="P932" w:history="1">
        <w:r w:rsidRPr="00377340">
          <w:rPr>
            <w:rFonts w:ascii="Times New Roman" w:hAnsi="Times New Roman" w:cs="Times New Roman"/>
            <w:color w:val="0000FF"/>
            <w:sz w:val="24"/>
            <w:szCs w:val="24"/>
          </w:rPr>
          <w:t>приложению N 4</w:t>
        </w:r>
      </w:hyperlink>
      <w:r w:rsidRPr="00377340">
        <w:rPr>
          <w:rFonts w:ascii="Times New Roman" w:hAnsi="Times New Roman" w:cs="Times New Roman"/>
          <w:sz w:val="24"/>
          <w:szCs w:val="24"/>
        </w:rPr>
        <w:t xml:space="preserve"> (далее - акт разграничения имущественной принадлежности), акт разграничения эксплуатационной ответственности сторон по форме согласно </w:t>
      </w:r>
      <w:hyperlink w:anchor="P1029" w:history="1">
        <w:r w:rsidRPr="00377340">
          <w:rPr>
            <w:rFonts w:ascii="Times New Roman" w:hAnsi="Times New Roman" w:cs="Times New Roman"/>
            <w:color w:val="0000FF"/>
            <w:sz w:val="24"/>
            <w:szCs w:val="24"/>
          </w:rPr>
          <w:t>приложению N 5</w:t>
        </w:r>
      </w:hyperlink>
      <w:r w:rsidRPr="00377340">
        <w:rPr>
          <w:rFonts w:ascii="Times New Roman" w:hAnsi="Times New Roman" w:cs="Times New Roman"/>
          <w:sz w:val="24"/>
          <w:szCs w:val="24"/>
        </w:rPr>
        <w:t xml:space="preserve"> (далее - акт разграничения ответственности), являющиеся неотъемлемой частью настоящего договора, и акт о подключении.</w:t>
      </w:r>
    </w:p>
    <w:p w:rsidR="00A078C5" w:rsidRPr="00377340" w:rsidRDefault="00A078C5" w:rsidP="00A078C5">
      <w:pPr>
        <w:pStyle w:val="ConsPlusNormal"/>
        <w:jc w:val="center"/>
        <w:rPr>
          <w:rFonts w:ascii="Times New Roman" w:hAnsi="Times New Roman" w:cs="Times New Roman"/>
          <w:sz w:val="24"/>
          <w:szCs w:val="24"/>
        </w:rPr>
      </w:pPr>
    </w:p>
    <w:p w:rsidR="00A078C5" w:rsidRPr="00B927C2" w:rsidRDefault="00A078C5" w:rsidP="00A078C5">
      <w:pPr>
        <w:pStyle w:val="ConsPlusNormal"/>
        <w:jc w:val="center"/>
        <w:outlineLvl w:val="1"/>
        <w:rPr>
          <w:rFonts w:ascii="Times New Roman" w:hAnsi="Times New Roman" w:cs="Times New Roman"/>
          <w:b/>
          <w:sz w:val="24"/>
          <w:szCs w:val="24"/>
        </w:rPr>
      </w:pPr>
      <w:r w:rsidRPr="00B927C2">
        <w:rPr>
          <w:rFonts w:ascii="Times New Roman" w:hAnsi="Times New Roman" w:cs="Times New Roman"/>
          <w:b/>
          <w:sz w:val="24"/>
          <w:szCs w:val="24"/>
        </w:rPr>
        <w:t>III. Плата за подключение (технологическое присоединение)</w:t>
      </w:r>
    </w:p>
    <w:p w:rsidR="00A078C5" w:rsidRPr="00B927C2" w:rsidRDefault="00A078C5" w:rsidP="00A078C5">
      <w:pPr>
        <w:pStyle w:val="ConsPlusNormal"/>
        <w:jc w:val="center"/>
        <w:rPr>
          <w:rFonts w:ascii="Times New Roman" w:hAnsi="Times New Roman" w:cs="Times New Roman"/>
          <w:b/>
          <w:sz w:val="24"/>
          <w:szCs w:val="24"/>
        </w:rPr>
      </w:pPr>
      <w:r w:rsidRPr="00B927C2">
        <w:rPr>
          <w:rFonts w:ascii="Times New Roman" w:hAnsi="Times New Roman" w:cs="Times New Roman"/>
          <w:b/>
          <w:sz w:val="24"/>
          <w:szCs w:val="24"/>
        </w:rPr>
        <w:t>объекта капитального строительства и порядок расчетов</w:t>
      </w:r>
    </w:p>
    <w:p w:rsidR="00A078C5" w:rsidRPr="00377340" w:rsidRDefault="00A078C5" w:rsidP="00A078C5">
      <w:pPr>
        <w:pStyle w:val="ConsPlusNormal"/>
        <w:jc w:val="center"/>
        <w:rPr>
          <w:rFonts w:ascii="Times New Roman" w:hAnsi="Times New Roman" w:cs="Times New Roman"/>
          <w:sz w:val="24"/>
          <w:szCs w:val="24"/>
        </w:rPr>
      </w:pP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10. Размер платы за подключение (технологическое присоединение) объекта капитального строительства (далее - плата) (применяется один из вариантов) определяется:</w:t>
      </w:r>
      <w:r w:rsidRPr="00377340">
        <w:rPr>
          <w:rStyle w:val="a5"/>
          <w:rFonts w:ascii="Times New Roman" w:hAnsi="Times New Roman" w:cs="Times New Roman"/>
          <w:sz w:val="24"/>
          <w:szCs w:val="24"/>
        </w:rPr>
        <w:footnoteReference w:id="1"/>
      </w:r>
    </w:p>
    <w:p w:rsidR="00A078C5" w:rsidRPr="00377340" w:rsidRDefault="00A078C5" w:rsidP="00A078C5">
      <w:pPr>
        <w:pStyle w:val="ConsPlusNonformat"/>
        <w:numPr>
          <w:ilvl w:val="0"/>
          <w:numId w:val="1"/>
        </w:numPr>
        <w:spacing w:before="200"/>
        <w:jc w:val="both"/>
        <w:rPr>
          <w:rFonts w:ascii="Times New Roman" w:hAnsi="Times New Roman" w:cs="Times New Roman"/>
          <w:sz w:val="24"/>
          <w:szCs w:val="24"/>
        </w:rPr>
      </w:pPr>
      <w:r w:rsidRPr="00377340">
        <w:rPr>
          <w:rFonts w:ascii="Times New Roman" w:hAnsi="Times New Roman" w:cs="Times New Roman"/>
          <w:sz w:val="24"/>
          <w:szCs w:val="24"/>
        </w:rPr>
        <w:t xml:space="preserve">а)  при  подключении  (технологическом присоединении) </w:t>
      </w:r>
      <w:proofErr w:type="gramStart"/>
      <w:r w:rsidRPr="00377340">
        <w:rPr>
          <w:rFonts w:ascii="Times New Roman" w:hAnsi="Times New Roman" w:cs="Times New Roman"/>
          <w:sz w:val="24"/>
          <w:szCs w:val="24"/>
        </w:rPr>
        <w:t>газоиспользующего</w:t>
      </w:r>
      <w:proofErr w:type="gramEnd"/>
    </w:p>
    <w:p w:rsidR="00A078C5" w:rsidRPr="00EE4A45" w:rsidRDefault="00A078C5" w:rsidP="00A078C5">
      <w:pPr>
        <w:pStyle w:val="ConsPlusNonformat"/>
        <w:jc w:val="both"/>
        <w:rPr>
          <w:rFonts w:ascii="Times New Roman" w:hAnsi="Times New Roman" w:cs="Times New Roman"/>
        </w:rPr>
      </w:pPr>
      <w:proofErr w:type="gramStart"/>
      <w:r w:rsidRPr="00377340">
        <w:rPr>
          <w:rFonts w:ascii="Times New Roman" w:hAnsi="Times New Roman" w:cs="Times New Roman"/>
          <w:sz w:val="24"/>
          <w:szCs w:val="24"/>
        </w:rPr>
        <w:t>оборудования  (с максимальным часовым расход</w:t>
      </w:r>
      <w:r>
        <w:rPr>
          <w:rFonts w:ascii="Times New Roman" w:hAnsi="Times New Roman" w:cs="Times New Roman"/>
          <w:sz w:val="24"/>
          <w:szCs w:val="24"/>
        </w:rPr>
        <w:t xml:space="preserve">ом газа, не превышающим 15 куб. </w:t>
      </w:r>
      <w:r w:rsidRPr="00377340">
        <w:rPr>
          <w:rFonts w:ascii="Times New Roman" w:hAnsi="Times New Roman" w:cs="Times New Roman"/>
          <w:sz w:val="24"/>
          <w:szCs w:val="24"/>
        </w:rPr>
        <w:t>метров  в  час  (для  заявителей, намеревающ</w:t>
      </w:r>
      <w:r>
        <w:rPr>
          <w:rFonts w:ascii="Times New Roman" w:hAnsi="Times New Roman" w:cs="Times New Roman"/>
          <w:sz w:val="24"/>
          <w:szCs w:val="24"/>
        </w:rPr>
        <w:t xml:space="preserve">ихся использовать газ для целей </w:t>
      </w:r>
      <w:r w:rsidRPr="00377340">
        <w:rPr>
          <w:rFonts w:ascii="Times New Roman" w:hAnsi="Times New Roman" w:cs="Times New Roman"/>
          <w:sz w:val="24"/>
          <w:szCs w:val="24"/>
        </w:rPr>
        <w:t>предпринимательской  (коммерческой)  деятель</w:t>
      </w:r>
      <w:r>
        <w:rPr>
          <w:rFonts w:ascii="Times New Roman" w:hAnsi="Times New Roman" w:cs="Times New Roman"/>
          <w:sz w:val="24"/>
          <w:szCs w:val="24"/>
        </w:rPr>
        <w:t xml:space="preserve">ности)  или 5 куб. метров в час </w:t>
      </w:r>
      <w:r w:rsidRPr="00377340">
        <w:rPr>
          <w:rFonts w:ascii="Times New Roman" w:hAnsi="Times New Roman" w:cs="Times New Roman"/>
          <w:sz w:val="24"/>
          <w:szCs w:val="24"/>
        </w:rPr>
        <w:t>(для прочих заявителей), и с проектным рабочим давлением не бо</w:t>
      </w:r>
      <w:r>
        <w:rPr>
          <w:rFonts w:ascii="Times New Roman" w:hAnsi="Times New Roman" w:cs="Times New Roman"/>
          <w:sz w:val="24"/>
          <w:szCs w:val="24"/>
        </w:rPr>
        <w:t xml:space="preserve">лее 0,3 МПа), </w:t>
      </w:r>
      <w:r w:rsidRPr="00377340">
        <w:rPr>
          <w:rFonts w:ascii="Times New Roman" w:hAnsi="Times New Roman" w:cs="Times New Roman"/>
          <w:sz w:val="24"/>
          <w:szCs w:val="24"/>
        </w:rPr>
        <w:t>при   котором   расстояние   от   газоисполь</w:t>
      </w:r>
      <w:r>
        <w:rPr>
          <w:rFonts w:ascii="Times New Roman" w:hAnsi="Times New Roman" w:cs="Times New Roman"/>
          <w:sz w:val="24"/>
          <w:szCs w:val="24"/>
        </w:rPr>
        <w:t xml:space="preserve">зующего  оборудования  до  сети </w:t>
      </w:r>
      <w:r w:rsidRPr="00377340">
        <w:rPr>
          <w:rFonts w:ascii="Times New Roman" w:hAnsi="Times New Roman" w:cs="Times New Roman"/>
          <w:sz w:val="24"/>
          <w:szCs w:val="24"/>
        </w:rPr>
        <w:t>газораспределения,  измеряемое  по прямой ли</w:t>
      </w:r>
      <w:r>
        <w:rPr>
          <w:rFonts w:ascii="Times New Roman" w:hAnsi="Times New Roman" w:cs="Times New Roman"/>
          <w:sz w:val="24"/>
          <w:szCs w:val="24"/>
        </w:rPr>
        <w:t xml:space="preserve">нии (наименьшее расстояние), не </w:t>
      </w:r>
      <w:r w:rsidRPr="00377340">
        <w:rPr>
          <w:rFonts w:ascii="Times New Roman" w:hAnsi="Times New Roman" w:cs="Times New Roman"/>
          <w:sz w:val="24"/>
          <w:szCs w:val="24"/>
        </w:rPr>
        <w:t>более  200  метров</w:t>
      </w:r>
      <w:proofErr w:type="gramEnd"/>
      <w:r w:rsidRPr="00377340">
        <w:rPr>
          <w:rFonts w:ascii="Times New Roman" w:hAnsi="Times New Roman" w:cs="Times New Roman"/>
          <w:sz w:val="24"/>
          <w:szCs w:val="24"/>
        </w:rPr>
        <w:t xml:space="preserve">  </w:t>
      </w:r>
      <w:proofErr w:type="gramStart"/>
      <w:r w:rsidRPr="00377340">
        <w:rPr>
          <w:rFonts w:ascii="Times New Roman" w:hAnsi="Times New Roman" w:cs="Times New Roman"/>
          <w:sz w:val="24"/>
          <w:szCs w:val="24"/>
        </w:rPr>
        <w:t>и  сами  мероприятия  пр</w:t>
      </w:r>
      <w:r>
        <w:rPr>
          <w:rFonts w:ascii="Times New Roman" w:hAnsi="Times New Roman" w:cs="Times New Roman"/>
          <w:sz w:val="24"/>
          <w:szCs w:val="24"/>
        </w:rPr>
        <w:t xml:space="preserve">едполагают строительство только </w:t>
      </w:r>
      <w:r w:rsidRPr="00377340">
        <w:rPr>
          <w:rFonts w:ascii="Times New Roman" w:hAnsi="Times New Roman" w:cs="Times New Roman"/>
          <w:sz w:val="24"/>
          <w:szCs w:val="24"/>
        </w:rPr>
        <w:t>газопроводов-вводов   (без   устройства   пу</w:t>
      </w:r>
      <w:r>
        <w:rPr>
          <w:rFonts w:ascii="Times New Roman" w:hAnsi="Times New Roman" w:cs="Times New Roman"/>
          <w:sz w:val="24"/>
          <w:szCs w:val="24"/>
        </w:rPr>
        <w:t xml:space="preserve">нктов   редуцирования  газа)  в </w:t>
      </w:r>
      <w:r w:rsidRPr="00377340">
        <w:rPr>
          <w:rFonts w:ascii="Times New Roman" w:hAnsi="Times New Roman" w:cs="Times New Roman"/>
          <w:sz w:val="24"/>
          <w:szCs w:val="24"/>
        </w:rPr>
        <w:t>соответствии  с  утвержденной  в установленн</w:t>
      </w:r>
      <w:r>
        <w:rPr>
          <w:rFonts w:ascii="Times New Roman" w:hAnsi="Times New Roman" w:cs="Times New Roman"/>
          <w:sz w:val="24"/>
          <w:szCs w:val="24"/>
        </w:rPr>
        <w:t xml:space="preserve">ом порядке схемой газоснабжения </w:t>
      </w:r>
      <w:r w:rsidRPr="00377340">
        <w:rPr>
          <w:rFonts w:ascii="Times New Roman" w:hAnsi="Times New Roman" w:cs="Times New Roman"/>
          <w:sz w:val="24"/>
          <w:szCs w:val="24"/>
        </w:rPr>
        <w:t>территории  поселения  (если  имеется),  кро</w:t>
      </w:r>
      <w:r>
        <w:rPr>
          <w:rFonts w:ascii="Times New Roman" w:hAnsi="Times New Roman" w:cs="Times New Roman"/>
          <w:sz w:val="24"/>
          <w:szCs w:val="24"/>
        </w:rPr>
        <w:t xml:space="preserve">ме  случаев, когда размер платы </w:t>
      </w:r>
      <w:r w:rsidRPr="00377340">
        <w:rPr>
          <w:rFonts w:ascii="Times New Roman" w:hAnsi="Times New Roman" w:cs="Times New Roman"/>
          <w:sz w:val="24"/>
          <w:szCs w:val="24"/>
        </w:rPr>
        <w:t xml:space="preserve">устанавливается </w:t>
      </w:r>
      <w:r w:rsidRPr="00EE4A45">
        <w:rPr>
          <w:rFonts w:ascii="Times New Roman" w:hAnsi="Times New Roman" w:cs="Times New Roman"/>
          <w:sz w:val="24"/>
          <w:szCs w:val="24"/>
        </w:rPr>
        <w:t xml:space="preserve">по  индивидуальному  проекту,  в  соответствии  с  </w:t>
      </w:r>
      <w:r>
        <w:rPr>
          <w:rFonts w:ascii="Times New Roman" w:hAnsi="Times New Roman" w:cs="Times New Roman"/>
          <w:sz w:val="24"/>
          <w:szCs w:val="24"/>
        </w:rPr>
        <w:t>Постановлением Государственного комитета Республики Башкортостан по тарифам</w:t>
      </w:r>
      <w:r w:rsidRPr="00EE4A45">
        <w:rPr>
          <w:rFonts w:ascii="Times New Roman" w:hAnsi="Times New Roman" w:cs="Times New Roman"/>
          <w:sz w:val="24"/>
          <w:szCs w:val="24"/>
        </w:rPr>
        <w:t xml:space="preserve"> от _</w:t>
      </w:r>
      <w:r w:rsidRPr="00377340">
        <w:rPr>
          <w:rFonts w:ascii="Times New Roman" w:hAnsi="Times New Roman" w:cs="Times New Roman"/>
          <w:sz w:val="24"/>
          <w:szCs w:val="24"/>
        </w:rPr>
        <w:t>_________ N ________ и составляет ______</w:t>
      </w:r>
      <w:r>
        <w:rPr>
          <w:rFonts w:ascii="Times New Roman" w:hAnsi="Times New Roman" w:cs="Times New Roman"/>
          <w:sz w:val="24"/>
          <w:szCs w:val="24"/>
        </w:rPr>
        <w:t xml:space="preserve">_ рублей __ копеек, в том числе </w:t>
      </w:r>
      <w:r w:rsidRPr="00377340">
        <w:rPr>
          <w:rFonts w:ascii="Times New Roman" w:hAnsi="Times New Roman" w:cs="Times New Roman"/>
          <w:sz w:val="24"/>
          <w:szCs w:val="24"/>
        </w:rPr>
        <w:t>НДС 18 процентов ________ рублей __ копеек (сумма прописью).</w:t>
      </w:r>
      <w:proofErr w:type="gramEnd"/>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Внесение платы осуществляется заявителем в следующем порядке:</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50 процентов платы, что составляет _______ рублей __ копеек (сумма прописью), в </w:t>
      </w:r>
      <w:r w:rsidRPr="00377340">
        <w:rPr>
          <w:rFonts w:ascii="Times New Roman" w:hAnsi="Times New Roman" w:cs="Times New Roman"/>
          <w:sz w:val="24"/>
          <w:szCs w:val="24"/>
        </w:rPr>
        <w:lastRenderedPageBreak/>
        <w:t>том числе НДС 18 процентов ________ рублей __ копеек (сумма прописью), в течение 15 дней со дня заключения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50 процентов платы, что составляет _________ рублей __ копеек (сумма прописью), в том числе НДС 18 процентов ________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A078C5" w:rsidRPr="00377340" w:rsidRDefault="00A078C5" w:rsidP="00A078C5">
      <w:pPr>
        <w:pStyle w:val="ConsPlusNonformat"/>
        <w:numPr>
          <w:ilvl w:val="0"/>
          <w:numId w:val="1"/>
        </w:numPr>
        <w:spacing w:before="200"/>
        <w:jc w:val="both"/>
        <w:rPr>
          <w:rFonts w:ascii="Times New Roman" w:hAnsi="Times New Roman" w:cs="Times New Roman"/>
          <w:sz w:val="24"/>
          <w:szCs w:val="24"/>
        </w:rPr>
      </w:pPr>
      <w:r w:rsidRPr="00377340">
        <w:rPr>
          <w:rFonts w:ascii="Times New Roman" w:hAnsi="Times New Roman" w:cs="Times New Roman"/>
          <w:sz w:val="24"/>
          <w:szCs w:val="24"/>
        </w:rPr>
        <w:t xml:space="preserve">б)  при  подключении  (технологическом присоединении) </w:t>
      </w:r>
      <w:proofErr w:type="gramStart"/>
      <w:r w:rsidRPr="00377340">
        <w:rPr>
          <w:rFonts w:ascii="Times New Roman" w:hAnsi="Times New Roman" w:cs="Times New Roman"/>
          <w:sz w:val="24"/>
          <w:szCs w:val="24"/>
        </w:rPr>
        <w:t>газоиспользующего</w:t>
      </w:r>
      <w:proofErr w:type="gramEnd"/>
    </w:p>
    <w:p w:rsidR="00A078C5" w:rsidRPr="00377340" w:rsidRDefault="00A078C5" w:rsidP="00A078C5">
      <w:pPr>
        <w:pStyle w:val="ConsPlusNonformat"/>
        <w:jc w:val="both"/>
        <w:rPr>
          <w:rFonts w:ascii="Times New Roman" w:hAnsi="Times New Roman" w:cs="Times New Roman"/>
          <w:sz w:val="24"/>
          <w:szCs w:val="24"/>
        </w:rPr>
      </w:pPr>
      <w:proofErr w:type="gramStart"/>
      <w:r w:rsidRPr="00377340">
        <w:rPr>
          <w:rFonts w:ascii="Times New Roman" w:hAnsi="Times New Roman" w:cs="Times New Roman"/>
          <w:sz w:val="24"/>
          <w:szCs w:val="24"/>
        </w:rPr>
        <w:t>оборудования  (с максимальным часовым расход</w:t>
      </w:r>
      <w:r>
        <w:rPr>
          <w:rFonts w:ascii="Times New Roman" w:hAnsi="Times New Roman" w:cs="Times New Roman"/>
          <w:sz w:val="24"/>
          <w:szCs w:val="24"/>
        </w:rPr>
        <w:t xml:space="preserve">ом газа менее 500 куб. метров и (или) </w:t>
      </w:r>
      <w:r w:rsidRPr="00377340">
        <w:rPr>
          <w:rFonts w:ascii="Times New Roman" w:hAnsi="Times New Roman" w:cs="Times New Roman"/>
          <w:sz w:val="24"/>
          <w:szCs w:val="24"/>
        </w:rPr>
        <w:t>проектным  рабочим  давлением в присо</w:t>
      </w:r>
      <w:r>
        <w:rPr>
          <w:rFonts w:ascii="Times New Roman" w:hAnsi="Times New Roman" w:cs="Times New Roman"/>
          <w:sz w:val="24"/>
          <w:szCs w:val="24"/>
        </w:rPr>
        <w:t xml:space="preserve">единяемом газопроводе менее 0,6 </w:t>
      </w:r>
      <w:r w:rsidRPr="00377340">
        <w:rPr>
          <w:rFonts w:ascii="Times New Roman" w:hAnsi="Times New Roman" w:cs="Times New Roman"/>
          <w:sz w:val="24"/>
          <w:szCs w:val="24"/>
        </w:rPr>
        <w:t xml:space="preserve">МПа),  при котором срок выполнения работ по </w:t>
      </w:r>
      <w:r>
        <w:rPr>
          <w:rFonts w:ascii="Times New Roman" w:hAnsi="Times New Roman" w:cs="Times New Roman"/>
          <w:sz w:val="24"/>
          <w:szCs w:val="24"/>
        </w:rPr>
        <w:t xml:space="preserve">настоящему договору от 1,5 до 3 </w:t>
      </w:r>
      <w:r w:rsidRPr="00377340">
        <w:rPr>
          <w:rFonts w:ascii="Times New Roman" w:hAnsi="Times New Roman" w:cs="Times New Roman"/>
          <w:sz w:val="24"/>
          <w:szCs w:val="24"/>
        </w:rPr>
        <w:t xml:space="preserve">лет  и  от 2 до 4 лет, кроме случаев, когда </w:t>
      </w:r>
      <w:r>
        <w:rPr>
          <w:rFonts w:ascii="Times New Roman" w:hAnsi="Times New Roman" w:cs="Times New Roman"/>
          <w:sz w:val="24"/>
          <w:szCs w:val="24"/>
        </w:rPr>
        <w:t xml:space="preserve">размер платы устанавливается по </w:t>
      </w:r>
      <w:r w:rsidRPr="00377340">
        <w:rPr>
          <w:rFonts w:ascii="Times New Roman" w:hAnsi="Times New Roman" w:cs="Times New Roman"/>
          <w:sz w:val="24"/>
          <w:szCs w:val="24"/>
        </w:rPr>
        <w:t>индивидуальному  проекту,  исходя  из  станд</w:t>
      </w:r>
      <w:r>
        <w:rPr>
          <w:rFonts w:ascii="Times New Roman" w:hAnsi="Times New Roman" w:cs="Times New Roman"/>
          <w:sz w:val="24"/>
          <w:szCs w:val="24"/>
        </w:rPr>
        <w:t xml:space="preserve">артизированных тарифных ставок, </w:t>
      </w:r>
      <w:r w:rsidRPr="00377340">
        <w:rPr>
          <w:rFonts w:ascii="Times New Roman" w:hAnsi="Times New Roman" w:cs="Times New Roman"/>
          <w:sz w:val="24"/>
          <w:szCs w:val="24"/>
        </w:rPr>
        <w:t xml:space="preserve">установленных </w:t>
      </w:r>
      <w:r>
        <w:rPr>
          <w:rFonts w:ascii="Times New Roman" w:hAnsi="Times New Roman" w:cs="Times New Roman"/>
          <w:sz w:val="24"/>
          <w:szCs w:val="24"/>
        </w:rPr>
        <w:t>Постановлением Государственного комитета Республики Башкортостан</w:t>
      </w:r>
      <w:proofErr w:type="gramEnd"/>
      <w:r>
        <w:rPr>
          <w:rFonts w:ascii="Times New Roman" w:hAnsi="Times New Roman" w:cs="Times New Roman"/>
          <w:sz w:val="24"/>
          <w:szCs w:val="24"/>
        </w:rPr>
        <w:t xml:space="preserve"> по тарифам</w:t>
      </w:r>
      <w:r w:rsidRPr="00EE4A45">
        <w:rPr>
          <w:rFonts w:ascii="Times New Roman" w:hAnsi="Times New Roman" w:cs="Times New Roman"/>
          <w:sz w:val="24"/>
          <w:szCs w:val="24"/>
        </w:rPr>
        <w:t xml:space="preserve"> </w:t>
      </w:r>
      <w:r w:rsidRPr="00377340">
        <w:rPr>
          <w:rFonts w:ascii="Times New Roman" w:hAnsi="Times New Roman" w:cs="Times New Roman"/>
          <w:sz w:val="24"/>
          <w:szCs w:val="24"/>
        </w:rPr>
        <w:t>от  ___________ N _________ с учетом предвар</w:t>
      </w:r>
      <w:r>
        <w:rPr>
          <w:rFonts w:ascii="Times New Roman" w:hAnsi="Times New Roman" w:cs="Times New Roman"/>
          <w:sz w:val="24"/>
          <w:szCs w:val="24"/>
        </w:rPr>
        <w:t xml:space="preserve">ительных технических параметров </w:t>
      </w:r>
      <w:r w:rsidRPr="00377340">
        <w:rPr>
          <w:rFonts w:ascii="Times New Roman" w:hAnsi="Times New Roman" w:cs="Times New Roman"/>
          <w:sz w:val="24"/>
          <w:szCs w:val="24"/>
        </w:rPr>
        <w:t>проекта  газоснабжения  на основании предвар</w:t>
      </w:r>
      <w:r>
        <w:rPr>
          <w:rFonts w:ascii="Times New Roman" w:hAnsi="Times New Roman" w:cs="Times New Roman"/>
          <w:sz w:val="24"/>
          <w:szCs w:val="24"/>
        </w:rPr>
        <w:t xml:space="preserve">ительного расчета размера платы </w:t>
      </w:r>
      <w:r w:rsidRPr="00377340">
        <w:rPr>
          <w:rFonts w:ascii="Times New Roman" w:hAnsi="Times New Roman" w:cs="Times New Roman"/>
          <w:sz w:val="24"/>
          <w:szCs w:val="24"/>
        </w:rPr>
        <w:t xml:space="preserve">согласно  </w:t>
      </w:r>
      <w:hyperlink w:anchor="P1136" w:history="1">
        <w:r w:rsidRPr="00377340">
          <w:rPr>
            <w:rFonts w:ascii="Times New Roman" w:hAnsi="Times New Roman" w:cs="Times New Roman"/>
            <w:color w:val="0000FF"/>
            <w:sz w:val="24"/>
            <w:szCs w:val="24"/>
          </w:rPr>
          <w:t>приложению  N  6</w:t>
        </w:r>
      </w:hyperlink>
      <w:r w:rsidRPr="00377340">
        <w:rPr>
          <w:rFonts w:ascii="Times New Roman" w:hAnsi="Times New Roman" w:cs="Times New Roman"/>
          <w:sz w:val="24"/>
          <w:szCs w:val="24"/>
        </w:rPr>
        <w:t xml:space="preserve">  (далее - предвар</w:t>
      </w:r>
      <w:r>
        <w:rPr>
          <w:rFonts w:ascii="Times New Roman" w:hAnsi="Times New Roman" w:cs="Times New Roman"/>
          <w:sz w:val="24"/>
          <w:szCs w:val="24"/>
        </w:rPr>
        <w:t xml:space="preserve">ительный размер расчета платы), </w:t>
      </w:r>
      <w:r w:rsidRPr="00377340">
        <w:rPr>
          <w:rFonts w:ascii="Times New Roman" w:hAnsi="Times New Roman" w:cs="Times New Roman"/>
          <w:sz w:val="24"/>
          <w:szCs w:val="24"/>
        </w:rPr>
        <w:t>являющегося  неотъемлемой  частью настоящего</w:t>
      </w:r>
      <w:r>
        <w:rPr>
          <w:rFonts w:ascii="Times New Roman" w:hAnsi="Times New Roman" w:cs="Times New Roman"/>
          <w:sz w:val="24"/>
          <w:szCs w:val="24"/>
        </w:rPr>
        <w:t xml:space="preserve"> договора, и составляет _______ </w:t>
      </w:r>
      <w:r w:rsidRPr="00377340">
        <w:rPr>
          <w:rFonts w:ascii="Times New Roman" w:hAnsi="Times New Roman" w:cs="Times New Roman"/>
          <w:sz w:val="24"/>
          <w:szCs w:val="24"/>
        </w:rPr>
        <w:t>рублей  __  копеек  (сумма  прописью), в том</w:t>
      </w:r>
      <w:r>
        <w:rPr>
          <w:rFonts w:ascii="Times New Roman" w:hAnsi="Times New Roman" w:cs="Times New Roman"/>
          <w:sz w:val="24"/>
          <w:szCs w:val="24"/>
        </w:rPr>
        <w:t xml:space="preserve"> числе НДС 18 процентов _______ </w:t>
      </w:r>
      <w:r w:rsidRPr="00377340">
        <w:rPr>
          <w:rFonts w:ascii="Times New Roman" w:hAnsi="Times New Roman" w:cs="Times New Roman"/>
          <w:sz w:val="24"/>
          <w:szCs w:val="24"/>
        </w:rPr>
        <w:t>рублей __ копеек (сумма прописью).</w:t>
      </w: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Внесение платы осуществляется заявителем в следующем порядке:</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15 дней со дня заключения настоящего договора;</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35 процентов платы, что составляет _______ рублей __ копеек (сумма прописью), в том числе НДС 18 процентов _______ рублей __ копеек (сумма прописью),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15 процентов платы, что составляет ________ рублей __ копеек (сумма прописью), в том числе НДС 18 процентов 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A078C5" w:rsidRPr="00EE4A45" w:rsidRDefault="00A078C5" w:rsidP="00A078C5">
      <w:pPr>
        <w:pStyle w:val="ConsPlusNonformat"/>
        <w:spacing w:before="200"/>
        <w:jc w:val="both"/>
        <w:rPr>
          <w:rFonts w:ascii="Times New Roman" w:hAnsi="Times New Roman" w:cs="Times New Roman"/>
        </w:rPr>
      </w:pPr>
      <w:r w:rsidRPr="00377340">
        <w:rPr>
          <w:rFonts w:ascii="Times New Roman" w:hAnsi="Times New Roman" w:cs="Times New Roman"/>
          <w:sz w:val="24"/>
          <w:szCs w:val="24"/>
        </w:rPr>
        <w:t xml:space="preserve">    В  случае  изменения  размера  платы  ст</w:t>
      </w:r>
      <w:r>
        <w:rPr>
          <w:rFonts w:ascii="Times New Roman" w:hAnsi="Times New Roman" w:cs="Times New Roman"/>
          <w:sz w:val="24"/>
          <w:szCs w:val="24"/>
        </w:rPr>
        <w:t xml:space="preserve">ороны  заключают дополнительное </w:t>
      </w:r>
      <w:r w:rsidRPr="00377340">
        <w:rPr>
          <w:rFonts w:ascii="Times New Roman" w:hAnsi="Times New Roman" w:cs="Times New Roman"/>
          <w:sz w:val="24"/>
          <w:szCs w:val="24"/>
        </w:rPr>
        <w:t xml:space="preserve">соглашение к настоящему договору в течение </w:t>
      </w:r>
      <w:r>
        <w:rPr>
          <w:rFonts w:ascii="Times New Roman" w:hAnsi="Times New Roman" w:cs="Times New Roman"/>
          <w:sz w:val="24"/>
          <w:szCs w:val="24"/>
        </w:rPr>
        <w:t xml:space="preserve">семи рабочих дней </w:t>
      </w:r>
      <w:r w:rsidRPr="00377340">
        <w:rPr>
          <w:rFonts w:ascii="Times New Roman" w:hAnsi="Times New Roman" w:cs="Times New Roman"/>
          <w:sz w:val="24"/>
          <w:szCs w:val="24"/>
        </w:rPr>
        <w:t>после разработки и проведения экспертизы проекта газоснабжения;</w:t>
      </w:r>
    </w:p>
    <w:p w:rsidR="00A078C5" w:rsidRDefault="00A078C5" w:rsidP="00A078C5">
      <w:pPr>
        <w:pStyle w:val="ConsPlusNonformat"/>
        <w:numPr>
          <w:ilvl w:val="0"/>
          <w:numId w:val="1"/>
        </w:numPr>
        <w:jc w:val="both"/>
        <w:rPr>
          <w:rFonts w:ascii="Times New Roman" w:hAnsi="Times New Roman" w:cs="Times New Roman"/>
          <w:sz w:val="24"/>
          <w:szCs w:val="24"/>
        </w:rPr>
      </w:pPr>
      <w:r w:rsidRPr="00377340">
        <w:rPr>
          <w:rFonts w:ascii="Times New Roman" w:hAnsi="Times New Roman" w:cs="Times New Roman"/>
          <w:sz w:val="24"/>
          <w:szCs w:val="24"/>
        </w:rPr>
        <w:t xml:space="preserve">в)  при  подключении  (технологическом </w:t>
      </w:r>
      <w:r>
        <w:rPr>
          <w:rFonts w:ascii="Times New Roman" w:hAnsi="Times New Roman" w:cs="Times New Roman"/>
          <w:sz w:val="24"/>
          <w:szCs w:val="24"/>
        </w:rPr>
        <w:t xml:space="preserve"> присоединении</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азоиспользующего</w:t>
      </w:r>
    </w:p>
    <w:p w:rsidR="00A078C5" w:rsidRPr="00EE4A45" w:rsidRDefault="00A078C5" w:rsidP="00A078C5">
      <w:pPr>
        <w:pStyle w:val="ConsPlusNonformat"/>
        <w:jc w:val="both"/>
        <w:rPr>
          <w:rFonts w:ascii="Times New Roman" w:hAnsi="Times New Roman" w:cs="Times New Roman"/>
          <w:sz w:val="24"/>
          <w:szCs w:val="24"/>
        </w:rPr>
      </w:pPr>
      <w:proofErr w:type="gramStart"/>
      <w:r w:rsidRPr="00EE4A45">
        <w:rPr>
          <w:rFonts w:ascii="Times New Roman" w:hAnsi="Times New Roman" w:cs="Times New Roman"/>
          <w:sz w:val="24"/>
          <w:szCs w:val="24"/>
        </w:rPr>
        <w:t xml:space="preserve">оборудования  (с максимальным часовым расходом газа менее 500 куб. метров и (или)  проектным  рабочим  давлением в присоединяемом газопроводе менее 0,6 МПа),  при  котором  срок выполнения работ по настоящему договору менее 1,5 лет,  кроме  случаев, когда размер платы устанавливается по индивидуальному проекту,  исходя  из  стандартизированных  тарифных  ставок,  установленных </w:t>
      </w:r>
      <w:r>
        <w:rPr>
          <w:rFonts w:ascii="Times New Roman" w:hAnsi="Times New Roman" w:cs="Times New Roman"/>
          <w:sz w:val="24"/>
          <w:szCs w:val="24"/>
        </w:rPr>
        <w:t xml:space="preserve">Постановлением </w:t>
      </w:r>
      <w:r w:rsidRPr="00EE4A45">
        <w:rPr>
          <w:rFonts w:ascii="Times New Roman" w:hAnsi="Times New Roman" w:cs="Times New Roman"/>
          <w:sz w:val="24"/>
          <w:szCs w:val="24"/>
        </w:rPr>
        <w:t xml:space="preserve"> </w:t>
      </w:r>
      <w:r>
        <w:rPr>
          <w:rFonts w:ascii="Times New Roman" w:hAnsi="Times New Roman" w:cs="Times New Roman"/>
          <w:sz w:val="24"/>
          <w:szCs w:val="24"/>
        </w:rPr>
        <w:t>Государственного комитета Республики Башкортостан по тарифам</w:t>
      </w:r>
      <w:r w:rsidRPr="00EE4A45">
        <w:rPr>
          <w:rFonts w:ascii="Times New Roman" w:hAnsi="Times New Roman" w:cs="Times New Roman"/>
          <w:sz w:val="24"/>
          <w:szCs w:val="24"/>
        </w:rPr>
        <w:t xml:space="preserve"> от _______ N ______ с </w:t>
      </w:r>
      <w:r w:rsidRPr="00EE4A45">
        <w:rPr>
          <w:rFonts w:ascii="Times New Roman" w:hAnsi="Times New Roman" w:cs="Times New Roman"/>
          <w:sz w:val="24"/>
          <w:szCs w:val="24"/>
        </w:rPr>
        <w:lastRenderedPageBreak/>
        <w:t>учетом предварительных технических</w:t>
      </w:r>
      <w:proofErr w:type="gramEnd"/>
      <w:r w:rsidRPr="00EE4A45">
        <w:rPr>
          <w:rFonts w:ascii="Times New Roman" w:hAnsi="Times New Roman" w:cs="Times New Roman"/>
          <w:sz w:val="24"/>
          <w:szCs w:val="24"/>
        </w:rPr>
        <w:t xml:space="preserve"> параметров проекта газоснабжения  на  основании  предварительного  расчета  размера  платы,  и составляет  ______  рублей  __  копеек (сумма прописью), в том числе НДС 18 процентов ______ рублей __ копеек (сумма прописью).</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Внесение платы осуществляется заявителем в следующем порядке:</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77340">
        <w:rPr>
          <w:rFonts w:ascii="Times New Roman" w:hAnsi="Times New Roman" w:cs="Times New Roman"/>
          <w:sz w:val="24"/>
          <w:szCs w:val="24"/>
        </w:rPr>
        <w:t>.</w:t>
      </w:r>
    </w:p>
    <w:p w:rsidR="00A078C5" w:rsidRPr="00B927C2" w:rsidRDefault="00A078C5" w:rsidP="00A078C5">
      <w:pPr>
        <w:pStyle w:val="ConsPlusNonformat"/>
        <w:jc w:val="center"/>
        <w:rPr>
          <w:rFonts w:ascii="Times New Roman" w:hAnsi="Times New Roman" w:cs="Times New Roman"/>
        </w:rPr>
      </w:pPr>
      <w:proofErr w:type="gramStart"/>
      <w:r w:rsidRPr="00B927C2">
        <w:rPr>
          <w:rFonts w:ascii="Times New Roman" w:hAnsi="Times New Roman" w:cs="Times New Roman"/>
        </w:rPr>
        <w:t>(указываются порядок и сроки внесения платы, которые устанавливаются</w:t>
      </w:r>
      <w:proofErr w:type="gramEnd"/>
    </w:p>
    <w:p w:rsidR="00A078C5" w:rsidRPr="00B927C2" w:rsidRDefault="00A078C5" w:rsidP="00A078C5">
      <w:pPr>
        <w:pStyle w:val="ConsPlusNonformat"/>
        <w:jc w:val="center"/>
        <w:rPr>
          <w:rFonts w:ascii="Times New Roman" w:hAnsi="Times New Roman" w:cs="Times New Roman"/>
        </w:rPr>
      </w:pPr>
      <w:r w:rsidRPr="00B927C2">
        <w:rPr>
          <w:rFonts w:ascii="Times New Roman" w:hAnsi="Times New Roman" w:cs="Times New Roman"/>
        </w:rPr>
        <w:t>сторонами по согласованию)</w:t>
      </w: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При этом не менее 20 процентов платы за подключение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A078C5" w:rsidRPr="00EE4A45" w:rsidRDefault="00A078C5" w:rsidP="00A078C5">
      <w:pPr>
        <w:pStyle w:val="ConsPlusNonformat"/>
        <w:spacing w:before="200"/>
        <w:jc w:val="both"/>
        <w:rPr>
          <w:rFonts w:ascii="Times New Roman" w:hAnsi="Times New Roman" w:cs="Times New Roman"/>
          <w:sz w:val="24"/>
          <w:szCs w:val="24"/>
        </w:rPr>
      </w:pPr>
      <w:r w:rsidRPr="00377340">
        <w:rPr>
          <w:rFonts w:ascii="Times New Roman" w:hAnsi="Times New Roman" w:cs="Times New Roman"/>
          <w:sz w:val="24"/>
          <w:szCs w:val="24"/>
        </w:rPr>
        <w:t xml:space="preserve">    В  случае  изменения  размера  платы  стороны  заключают дополнительное</w:t>
      </w:r>
      <w:r>
        <w:rPr>
          <w:rFonts w:ascii="Times New Roman" w:hAnsi="Times New Roman" w:cs="Times New Roman"/>
          <w:sz w:val="24"/>
          <w:szCs w:val="24"/>
        </w:rPr>
        <w:t xml:space="preserve"> </w:t>
      </w:r>
      <w:r w:rsidRPr="00377340">
        <w:rPr>
          <w:rFonts w:ascii="Times New Roman" w:hAnsi="Times New Roman" w:cs="Times New Roman"/>
          <w:sz w:val="24"/>
          <w:szCs w:val="24"/>
        </w:rPr>
        <w:t xml:space="preserve">соглашение к настоящему договору в течение </w:t>
      </w:r>
      <w:r>
        <w:rPr>
          <w:rFonts w:ascii="Times New Roman" w:hAnsi="Times New Roman" w:cs="Times New Roman"/>
          <w:sz w:val="24"/>
          <w:szCs w:val="24"/>
        </w:rPr>
        <w:t>семи рабочих</w:t>
      </w:r>
      <w:r>
        <w:rPr>
          <w:rFonts w:ascii="Times New Roman" w:hAnsi="Times New Roman" w:cs="Times New Roman"/>
        </w:rPr>
        <w:t xml:space="preserve"> </w:t>
      </w:r>
      <w:r w:rsidRPr="00377340">
        <w:rPr>
          <w:rFonts w:ascii="Times New Roman" w:hAnsi="Times New Roman" w:cs="Times New Roman"/>
          <w:sz w:val="24"/>
          <w:szCs w:val="24"/>
        </w:rPr>
        <w:t>дней после разработки и проведения экспертизы проекта газоснабжения;</w:t>
      </w:r>
    </w:p>
    <w:p w:rsidR="00A078C5" w:rsidRPr="00377340" w:rsidRDefault="00A078C5" w:rsidP="00A078C5">
      <w:pPr>
        <w:pStyle w:val="ConsPlusNormal"/>
        <w:numPr>
          <w:ilvl w:val="0"/>
          <w:numId w:val="1"/>
        </w:numPr>
        <w:jc w:val="both"/>
        <w:rPr>
          <w:rFonts w:ascii="Times New Roman" w:hAnsi="Times New Roman" w:cs="Times New Roman"/>
          <w:sz w:val="24"/>
          <w:szCs w:val="24"/>
        </w:rPr>
      </w:pPr>
      <w:r w:rsidRPr="00377340">
        <w:rPr>
          <w:rFonts w:ascii="Times New Roman" w:hAnsi="Times New Roman" w:cs="Times New Roman"/>
          <w:sz w:val="24"/>
          <w:szCs w:val="24"/>
        </w:rPr>
        <w:t xml:space="preserve">г) при подключении (технологическом присоединении) </w:t>
      </w:r>
      <w:proofErr w:type="gramStart"/>
      <w:r w:rsidRPr="00377340">
        <w:rPr>
          <w:rFonts w:ascii="Times New Roman" w:hAnsi="Times New Roman" w:cs="Times New Roman"/>
          <w:sz w:val="24"/>
          <w:szCs w:val="24"/>
        </w:rPr>
        <w:t>газоиспользующего</w:t>
      </w:r>
      <w:proofErr w:type="gramEnd"/>
    </w:p>
    <w:p w:rsidR="00A078C5" w:rsidRPr="00377340" w:rsidRDefault="00A078C5" w:rsidP="00A078C5">
      <w:pPr>
        <w:pStyle w:val="ConsPlusNormal"/>
        <w:jc w:val="both"/>
        <w:rPr>
          <w:rFonts w:ascii="Times New Roman" w:hAnsi="Times New Roman" w:cs="Times New Roman"/>
          <w:sz w:val="24"/>
          <w:szCs w:val="24"/>
        </w:rPr>
      </w:pPr>
      <w:r w:rsidRPr="00377340">
        <w:rPr>
          <w:rFonts w:ascii="Times New Roman" w:hAnsi="Times New Roman" w:cs="Times New Roman"/>
          <w:sz w:val="24"/>
          <w:szCs w:val="24"/>
        </w:rPr>
        <w:t xml:space="preserve">оборудования по индивидуальному проекту, в том </w:t>
      </w:r>
      <w:proofErr w:type="gramStart"/>
      <w:r w:rsidRPr="00377340">
        <w:rPr>
          <w:rFonts w:ascii="Times New Roman" w:hAnsi="Times New Roman" w:cs="Times New Roman"/>
          <w:sz w:val="24"/>
          <w:szCs w:val="24"/>
        </w:rPr>
        <w:t>числе</w:t>
      </w:r>
      <w:proofErr w:type="gramEnd"/>
      <w:r w:rsidRPr="00377340">
        <w:rPr>
          <w:rFonts w:ascii="Times New Roman" w:hAnsi="Times New Roman" w:cs="Times New Roman"/>
          <w:sz w:val="24"/>
          <w:szCs w:val="24"/>
        </w:rPr>
        <w:t xml:space="preserve"> если максимальный часовой расход газа газоиспользующего оборудования составляет 500 куб. метров и более и (или) проектное рабочее давление в присоединяемом газопроводе которого составляет более 0,6 МПа,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 а также исходя из предварительных технических параметров проекта газоснабжения на </w:t>
      </w:r>
      <w:proofErr w:type="gramStart"/>
      <w:r w:rsidRPr="00377340">
        <w:rPr>
          <w:rFonts w:ascii="Times New Roman" w:hAnsi="Times New Roman" w:cs="Times New Roman"/>
          <w:sz w:val="24"/>
          <w:szCs w:val="24"/>
        </w:rPr>
        <w:t>основании</w:t>
      </w:r>
      <w:proofErr w:type="gramEnd"/>
      <w:r w:rsidRPr="00377340">
        <w:rPr>
          <w:rFonts w:ascii="Times New Roman" w:hAnsi="Times New Roman" w:cs="Times New Roman"/>
          <w:sz w:val="24"/>
          <w:szCs w:val="24"/>
        </w:rPr>
        <w:t xml:space="preserve"> предварительного расчета размера платы, и составляет _______ рублей __ копеек (сумма прописью), в том числе НДС 18 процентов _____ рублей __ копеек (сумма прописью).</w:t>
      </w:r>
    </w:p>
    <w:p w:rsidR="00A078C5" w:rsidRPr="00377340" w:rsidRDefault="00A078C5" w:rsidP="00A078C5">
      <w:pPr>
        <w:pStyle w:val="ConsPlusNormal"/>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Стоимость работ по разработке проектной документации и проведения ее экспертизы включается в состав платы и составляет ______ рублей __ копеек (сумма прописью), в том числе НДС 18 процентов _______ рублей __ копеек (сумма прописью) (в случае необходимости создания сети газораспределения).</w:t>
      </w:r>
    </w:p>
    <w:p w:rsidR="00A078C5" w:rsidRPr="00B927C2" w:rsidRDefault="00A078C5" w:rsidP="00A078C5">
      <w:pPr>
        <w:pStyle w:val="ConsPlusNonformat"/>
        <w:spacing w:before="200"/>
        <w:jc w:val="both"/>
        <w:rPr>
          <w:rFonts w:ascii="Times New Roman" w:hAnsi="Times New Roman" w:cs="Times New Roman"/>
        </w:rPr>
      </w:pPr>
      <w:r w:rsidRPr="00377340">
        <w:rPr>
          <w:rFonts w:ascii="Times New Roman" w:hAnsi="Times New Roman" w:cs="Times New Roman"/>
          <w:sz w:val="24"/>
          <w:szCs w:val="24"/>
        </w:rPr>
        <w:t xml:space="preserve">    Размер   платы   по   </w:t>
      </w:r>
      <w:proofErr w:type="gramStart"/>
      <w:r w:rsidRPr="00377340">
        <w:rPr>
          <w:rFonts w:ascii="Times New Roman" w:hAnsi="Times New Roman" w:cs="Times New Roman"/>
          <w:sz w:val="24"/>
          <w:szCs w:val="24"/>
        </w:rPr>
        <w:t xml:space="preserve">индивидуальному   </w:t>
      </w:r>
      <w:r>
        <w:rPr>
          <w:rFonts w:ascii="Times New Roman" w:hAnsi="Times New Roman" w:cs="Times New Roman"/>
          <w:sz w:val="24"/>
          <w:szCs w:val="24"/>
        </w:rPr>
        <w:t>проекту</w:t>
      </w:r>
      <w:proofErr w:type="gramEnd"/>
      <w:r>
        <w:rPr>
          <w:rFonts w:ascii="Times New Roman" w:hAnsi="Times New Roman" w:cs="Times New Roman"/>
          <w:sz w:val="24"/>
          <w:szCs w:val="24"/>
        </w:rPr>
        <w:t xml:space="preserve">   утверждается  органом </w:t>
      </w:r>
      <w:r w:rsidRPr="00377340">
        <w:rPr>
          <w:rFonts w:ascii="Times New Roman" w:hAnsi="Times New Roman" w:cs="Times New Roman"/>
          <w:sz w:val="24"/>
          <w:szCs w:val="24"/>
        </w:rPr>
        <w:t>исполнительной    власти    субъекта   Росси</w:t>
      </w:r>
      <w:r>
        <w:rPr>
          <w:rFonts w:ascii="Times New Roman" w:hAnsi="Times New Roman" w:cs="Times New Roman"/>
          <w:sz w:val="24"/>
          <w:szCs w:val="24"/>
        </w:rPr>
        <w:t xml:space="preserve">йской   Федерации   в   области </w:t>
      </w:r>
      <w:r w:rsidRPr="00377340">
        <w:rPr>
          <w:rFonts w:ascii="Times New Roman" w:hAnsi="Times New Roman" w:cs="Times New Roman"/>
          <w:sz w:val="24"/>
          <w:szCs w:val="24"/>
        </w:rPr>
        <w:t>государственного регулирования тарифов</w:t>
      </w:r>
      <w:r>
        <w:rPr>
          <w:rFonts w:ascii="Times New Roman" w:hAnsi="Times New Roman" w:cs="Times New Roman"/>
          <w:sz w:val="24"/>
          <w:szCs w:val="24"/>
        </w:rPr>
        <w:t>:</w:t>
      </w:r>
      <w:r w:rsidRPr="00377340">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Государственным комитетом Республики Башкортостан по тарифам. </w:t>
      </w:r>
    </w:p>
    <w:p w:rsidR="00A078C5" w:rsidRPr="001740CD"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В  случае  если  размер  платы  при  утв</w:t>
      </w:r>
      <w:r>
        <w:rPr>
          <w:rFonts w:ascii="Times New Roman" w:hAnsi="Times New Roman" w:cs="Times New Roman"/>
          <w:sz w:val="24"/>
          <w:szCs w:val="24"/>
        </w:rPr>
        <w:t xml:space="preserve">ерждении  будет изменен органом </w:t>
      </w:r>
      <w:r w:rsidRPr="00377340">
        <w:rPr>
          <w:rFonts w:ascii="Times New Roman" w:hAnsi="Times New Roman" w:cs="Times New Roman"/>
          <w:sz w:val="24"/>
          <w:szCs w:val="24"/>
        </w:rPr>
        <w:t xml:space="preserve">исполнительной  власти  </w:t>
      </w:r>
      <w:r>
        <w:rPr>
          <w:rFonts w:ascii="Times New Roman" w:hAnsi="Times New Roman" w:cs="Times New Roman"/>
          <w:sz w:val="24"/>
          <w:szCs w:val="24"/>
        </w:rPr>
        <w:t xml:space="preserve">Республики Башкортостан,  стороны  с  целью </w:t>
      </w:r>
      <w:r w:rsidRPr="00377340">
        <w:rPr>
          <w:rFonts w:ascii="Times New Roman" w:hAnsi="Times New Roman" w:cs="Times New Roman"/>
          <w:sz w:val="24"/>
          <w:szCs w:val="24"/>
        </w:rPr>
        <w:t xml:space="preserve">корректировки   размера   платы   заключают </w:t>
      </w:r>
      <w:r>
        <w:rPr>
          <w:rFonts w:ascii="Times New Roman" w:hAnsi="Times New Roman" w:cs="Times New Roman"/>
          <w:sz w:val="24"/>
          <w:szCs w:val="24"/>
        </w:rPr>
        <w:t xml:space="preserve">  дополнительное  соглашение  к </w:t>
      </w:r>
      <w:r w:rsidRPr="00377340">
        <w:rPr>
          <w:rFonts w:ascii="Times New Roman" w:hAnsi="Times New Roman" w:cs="Times New Roman"/>
          <w:sz w:val="24"/>
          <w:szCs w:val="24"/>
        </w:rPr>
        <w:t xml:space="preserve">настоящему </w:t>
      </w:r>
      <w:r>
        <w:rPr>
          <w:rFonts w:ascii="Times New Roman" w:hAnsi="Times New Roman" w:cs="Times New Roman"/>
          <w:sz w:val="24"/>
          <w:szCs w:val="24"/>
        </w:rPr>
        <w:t xml:space="preserve"> </w:t>
      </w:r>
      <w:r w:rsidRPr="00377340">
        <w:rPr>
          <w:rFonts w:ascii="Times New Roman" w:hAnsi="Times New Roman" w:cs="Times New Roman"/>
          <w:sz w:val="24"/>
          <w:szCs w:val="24"/>
        </w:rPr>
        <w:t>договору в течение</w:t>
      </w:r>
      <w:r>
        <w:rPr>
          <w:rFonts w:ascii="Times New Roman" w:hAnsi="Times New Roman" w:cs="Times New Roman"/>
          <w:sz w:val="24"/>
          <w:szCs w:val="24"/>
        </w:rPr>
        <w:t xml:space="preserve"> семи рабочих </w:t>
      </w:r>
      <w:r w:rsidRPr="00377340">
        <w:rPr>
          <w:rFonts w:ascii="Times New Roman" w:hAnsi="Times New Roman" w:cs="Times New Roman"/>
          <w:sz w:val="24"/>
          <w:szCs w:val="24"/>
        </w:rPr>
        <w:t>дней после</w:t>
      </w:r>
      <w:r>
        <w:rPr>
          <w:rFonts w:ascii="Times New Roman" w:hAnsi="Times New Roman" w:cs="Times New Roman"/>
          <w:sz w:val="24"/>
          <w:szCs w:val="24"/>
        </w:rPr>
        <w:t xml:space="preserve"> утверждения размера платы.</w:t>
      </w:r>
      <w:r>
        <w:rPr>
          <w:rFonts w:ascii="Times New Roman" w:hAnsi="Times New Roman" w:cs="Times New Roman"/>
        </w:rPr>
        <w:t xml:space="preserve">                        </w:t>
      </w:r>
    </w:p>
    <w:p w:rsidR="00A078C5" w:rsidRPr="00377340" w:rsidRDefault="00A078C5" w:rsidP="00A078C5">
      <w:pPr>
        <w:pStyle w:val="ConsPlusNonformat"/>
        <w:jc w:val="both"/>
        <w:rPr>
          <w:rFonts w:ascii="Times New Roman" w:hAnsi="Times New Roman" w:cs="Times New Roman"/>
          <w:sz w:val="24"/>
          <w:szCs w:val="24"/>
        </w:rPr>
      </w:pP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 xml:space="preserve">    Внесение   платы   осуществляется   заявителем  в  следующем   порядке:</w:t>
      </w:r>
    </w:p>
    <w:p w:rsidR="00A078C5" w:rsidRPr="00377340" w:rsidRDefault="00A078C5" w:rsidP="00A078C5">
      <w:pPr>
        <w:pStyle w:val="ConsPlusNonformat"/>
        <w:jc w:val="both"/>
        <w:rPr>
          <w:rFonts w:ascii="Times New Roman" w:hAnsi="Times New Roman" w:cs="Times New Roman"/>
          <w:sz w:val="24"/>
          <w:szCs w:val="24"/>
        </w:rPr>
      </w:pPr>
      <w:r w:rsidRPr="003773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77340">
        <w:rPr>
          <w:rFonts w:ascii="Times New Roman" w:hAnsi="Times New Roman" w:cs="Times New Roman"/>
          <w:sz w:val="24"/>
          <w:szCs w:val="24"/>
        </w:rPr>
        <w:t>.</w:t>
      </w:r>
    </w:p>
    <w:p w:rsidR="00A078C5" w:rsidRPr="00B927C2" w:rsidRDefault="00A078C5" w:rsidP="00A078C5">
      <w:pPr>
        <w:pStyle w:val="ConsPlusNonformat"/>
        <w:jc w:val="center"/>
        <w:rPr>
          <w:rFonts w:ascii="Times New Roman" w:hAnsi="Times New Roman" w:cs="Times New Roman"/>
        </w:rPr>
      </w:pPr>
      <w:proofErr w:type="gramStart"/>
      <w:r w:rsidRPr="00B927C2">
        <w:rPr>
          <w:rFonts w:ascii="Times New Roman" w:hAnsi="Times New Roman" w:cs="Times New Roman"/>
        </w:rPr>
        <w:t>(указываются порядок и сроки внесения платы, которые устанавливаются</w:t>
      </w:r>
      <w:proofErr w:type="gramEnd"/>
    </w:p>
    <w:p w:rsidR="00A078C5" w:rsidRPr="00B927C2" w:rsidRDefault="00A078C5" w:rsidP="00A078C5">
      <w:pPr>
        <w:pStyle w:val="ConsPlusNonformat"/>
        <w:jc w:val="center"/>
        <w:rPr>
          <w:rFonts w:ascii="Times New Roman" w:hAnsi="Times New Roman" w:cs="Times New Roman"/>
        </w:rPr>
      </w:pPr>
      <w:r w:rsidRPr="00B927C2">
        <w:rPr>
          <w:rFonts w:ascii="Times New Roman" w:hAnsi="Times New Roman" w:cs="Times New Roman"/>
        </w:rPr>
        <w:t>сторонами по согласованию)</w:t>
      </w:r>
    </w:p>
    <w:p w:rsidR="00A078C5" w:rsidRPr="00377340" w:rsidRDefault="00A078C5" w:rsidP="00A078C5">
      <w:pPr>
        <w:pStyle w:val="ConsPlusNormal"/>
        <w:ind w:firstLine="540"/>
        <w:jc w:val="both"/>
        <w:rPr>
          <w:rFonts w:ascii="Times New Roman" w:hAnsi="Times New Roman" w:cs="Times New Roman"/>
          <w:sz w:val="24"/>
          <w:szCs w:val="24"/>
        </w:rPr>
      </w:pPr>
      <w:r w:rsidRPr="00377340">
        <w:rPr>
          <w:rFonts w:ascii="Times New Roman" w:hAnsi="Times New Roman" w:cs="Times New Roman"/>
          <w:sz w:val="24"/>
          <w:szCs w:val="24"/>
        </w:rPr>
        <w:t>При этом не менее 20 процентов платы за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w:t>
      </w:r>
      <w:proofErr w:type="gramStart"/>
      <w:r w:rsidRPr="00377340">
        <w:rPr>
          <w:rFonts w:ascii="Times New Roman" w:hAnsi="Times New Roman" w:cs="Times New Roman"/>
          <w:sz w:val="24"/>
          <w:szCs w:val="24"/>
        </w:rPr>
        <w:t>дств в к</w:t>
      </w:r>
      <w:proofErr w:type="gramEnd"/>
      <w:r w:rsidRPr="00377340">
        <w:rPr>
          <w:rFonts w:ascii="Times New Roman" w:hAnsi="Times New Roman" w:cs="Times New Roman"/>
          <w:sz w:val="24"/>
          <w:szCs w:val="24"/>
        </w:rPr>
        <w:t>ассу или на расчетный счет организации исполнителя.</w:t>
      </w:r>
    </w:p>
    <w:p w:rsidR="00A078C5" w:rsidRPr="00B927C2" w:rsidRDefault="00A078C5" w:rsidP="00A078C5">
      <w:pPr>
        <w:pStyle w:val="a3"/>
        <w:ind w:firstLine="540"/>
        <w:jc w:val="both"/>
        <w:rPr>
          <w:rFonts w:ascii="Times New Roman" w:hAnsi="Times New Roman" w:cs="Times New Roman"/>
          <w:b/>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lastRenderedPageBreak/>
        <w:t>IV. Порядок мониторинга выполнения технических условий</w:t>
      </w:r>
    </w:p>
    <w:p w:rsidR="00A078C5" w:rsidRPr="00377340" w:rsidRDefault="00A078C5" w:rsidP="00A078C5">
      <w:pPr>
        <w:pStyle w:val="a3"/>
        <w:ind w:firstLine="540"/>
        <w:jc w:val="both"/>
        <w:rPr>
          <w:rFonts w:ascii="Times New Roman" w:hAnsi="Times New Roman" w:cs="Times New Roman"/>
          <w:sz w:val="24"/>
          <w:szCs w:val="24"/>
        </w:rPr>
      </w:pPr>
    </w:p>
    <w:p w:rsidR="00A078C5" w:rsidRDefault="00A078C5" w:rsidP="00A078C5">
      <w:pPr>
        <w:spacing w:after="0" w:line="240" w:lineRule="auto"/>
        <w:jc w:val="both"/>
        <w:rPr>
          <w:rFonts w:ascii="Times New Roman" w:hAnsi="Times New Roman" w:cs="Times New Roman"/>
          <w:sz w:val="24"/>
          <w:szCs w:val="24"/>
        </w:rPr>
      </w:pPr>
      <w:r w:rsidRPr="00377340">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w:t>
      </w:r>
      <w:r>
        <w:rPr>
          <w:rFonts w:ascii="Times New Roman" w:hAnsi="Times New Roman" w:cs="Times New Roman"/>
          <w:sz w:val="24"/>
          <w:szCs w:val="24"/>
        </w:rPr>
        <w:t xml:space="preserve"> </w:t>
      </w:r>
      <w:r w:rsidRPr="00377340">
        <w:rPr>
          <w:rFonts w:ascii="Times New Roman" w:hAnsi="Times New Roman" w:cs="Times New Roman"/>
          <w:sz w:val="24"/>
          <w:szCs w:val="24"/>
        </w:rPr>
        <w:t xml:space="preserve">мониторинга устанавливаются в следующем порядке: </w:t>
      </w:r>
    </w:p>
    <w:p w:rsidR="00A078C5" w:rsidRPr="00940CC1" w:rsidRDefault="00A078C5" w:rsidP="00A078C5">
      <w:pPr>
        <w:pStyle w:val="ConsPlusNormal"/>
        <w:ind w:left="567" w:hanging="567"/>
        <w:jc w:val="both"/>
        <w:rPr>
          <w:rFonts w:ascii="Times New Roman" w:hAnsi="Times New Roman" w:cs="Times New Roman"/>
          <w:sz w:val="24"/>
          <w:szCs w:val="24"/>
        </w:rPr>
      </w:pPr>
      <w:r w:rsidRPr="00940CC1">
        <w:rPr>
          <w:rFonts w:ascii="Times New Roman" w:hAnsi="Times New Roman" w:cs="Times New Roman"/>
          <w:sz w:val="24"/>
          <w:szCs w:val="24"/>
        </w:rPr>
        <w:t xml:space="preserve">12.1. </w:t>
      </w:r>
      <w:r w:rsidRPr="00940CC1">
        <w:rPr>
          <w:rFonts w:ascii="Times New Roman" w:hAnsi="Times New Roman" w:cs="Times New Roman"/>
          <w:sz w:val="24"/>
          <w:szCs w:val="24"/>
        </w:rPr>
        <w:tab/>
        <w:t xml:space="preserve">Оповещение исполнителем заявителя о дате проведения мониторинга.  </w:t>
      </w:r>
    </w:p>
    <w:p w:rsidR="00A078C5" w:rsidRPr="00940CC1" w:rsidRDefault="00A078C5" w:rsidP="00A078C5">
      <w:pPr>
        <w:pStyle w:val="ConsPlusNormal"/>
        <w:ind w:left="567" w:hanging="567"/>
        <w:jc w:val="both"/>
        <w:rPr>
          <w:rFonts w:ascii="Times New Roman" w:hAnsi="Times New Roman" w:cs="Times New Roman"/>
          <w:sz w:val="24"/>
          <w:szCs w:val="24"/>
        </w:rPr>
      </w:pPr>
      <w:r w:rsidRPr="00940CC1">
        <w:rPr>
          <w:rFonts w:ascii="Times New Roman" w:hAnsi="Times New Roman" w:cs="Times New Roman"/>
          <w:sz w:val="24"/>
          <w:szCs w:val="24"/>
        </w:rPr>
        <w:t xml:space="preserve">12.2. </w:t>
      </w:r>
      <w:r w:rsidRPr="00940CC1">
        <w:rPr>
          <w:rFonts w:ascii="Times New Roman" w:hAnsi="Times New Roman" w:cs="Times New Roman"/>
          <w:sz w:val="24"/>
          <w:szCs w:val="24"/>
        </w:rPr>
        <w:tab/>
        <w:t xml:space="preserve">Мониторинг </w:t>
      </w:r>
      <w:r w:rsidRPr="00940CC1">
        <w:rPr>
          <w:rFonts w:ascii="Times New Roman" w:hAnsi="Times New Roman" w:cs="Times New Roman"/>
          <w:sz w:val="24"/>
          <w:szCs w:val="24"/>
          <w:shd w:val="clear" w:color="auto" w:fill="FFFFFF"/>
        </w:rPr>
        <w:t xml:space="preserve">соответствия местоположения </w:t>
      </w:r>
      <w:r w:rsidRPr="00940CC1">
        <w:rPr>
          <w:rFonts w:ascii="Times New Roman" w:hAnsi="Times New Roman" w:cs="Times New Roman"/>
          <w:bCs/>
          <w:sz w:val="24"/>
          <w:szCs w:val="24"/>
          <w:shd w:val="clear" w:color="auto" w:fill="FFFFFF"/>
        </w:rPr>
        <w:t>границ</w:t>
      </w:r>
      <w:r w:rsidRPr="00940CC1">
        <w:rPr>
          <w:rStyle w:val="apple-converted-space"/>
          <w:rFonts w:ascii="Times New Roman" w:hAnsi="Times New Roman" w:cs="Times New Roman"/>
          <w:sz w:val="24"/>
          <w:szCs w:val="24"/>
          <w:shd w:val="clear" w:color="auto" w:fill="FFFFFF"/>
        </w:rPr>
        <w:t> </w:t>
      </w:r>
      <w:r w:rsidRPr="00940CC1">
        <w:rPr>
          <w:rFonts w:ascii="Times New Roman" w:hAnsi="Times New Roman" w:cs="Times New Roman"/>
          <w:bCs/>
          <w:sz w:val="24"/>
          <w:szCs w:val="24"/>
          <w:shd w:val="clear" w:color="auto" w:fill="FFFFFF"/>
        </w:rPr>
        <w:t xml:space="preserve">земельного участка </w:t>
      </w:r>
      <w:r w:rsidRPr="00940CC1">
        <w:rPr>
          <w:rFonts w:ascii="Times New Roman" w:hAnsi="Times New Roman" w:cs="Times New Roman"/>
          <w:sz w:val="24"/>
          <w:szCs w:val="24"/>
        </w:rPr>
        <w:t>предоставленных заявителем.</w:t>
      </w:r>
      <w:r w:rsidRPr="00940CC1">
        <w:rPr>
          <w:rStyle w:val="a5"/>
          <w:rFonts w:ascii="Times New Roman" w:hAnsi="Times New Roman" w:cs="Times New Roman"/>
          <w:sz w:val="24"/>
          <w:szCs w:val="24"/>
        </w:rPr>
        <w:footnoteReference w:id="2"/>
      </w:r>
      <w:r w:rsidRPr="00940CC1">
        <w:rPr>
          <w:rFonts w:ascii="Times New Roman" w:hAnsi="Times New Roman" w:cs="Times New Roman"/>
          <w:sz w:val="24"/>
          <w:szCs w:val="24"/>
        </w:rPr>
        <w:t xml:space="preserve">  </w:t>
      </w:r>
    </w:p>
    <w:p w:rsidR="00A078C5" w:rsidRPr="00940CC1" w:rsidRDefault="00A078C5" w:rsidP="00A078C5">
      <w:pPr>
        <w:spacing w:after="0" w:line="240" w:lineRule="auto"/>
        <w:ind w:left="570" w:hanging="570"/>
        <w:jc w:val="both"/>
        <w:rPr>
          <w:rFonts w:ascii="Times New Roman" w:eastAsia="Times New Roman" w:hAnsi="Times New Roman" w:cs="Times New Roman"/>
          <w:sz w:val="24"/>
          <w:szCs w:val="24"/>
          <w:lang w:eastAsia="ru-RU"/>
        </w:rPr>
      </w:pPr>
      <w:r w:rsidRPr="00940CC1">
        <w:rPr>
          <w:rFonts w:ascii="Times New Roman" w:hAnsi="Times New Roman" w:cs="Times New Roman"/>
          <w:sz w:val="24"/>
          <w:szCs w:val="24"/>
        </w:rPr>
        <w:t xml:space="preserve">12.3. </w:t>
      </w:r>
      <w:r w:rsidRPr="00940CC1">
        <w:rPr>
          <w:rFonts w:ascii="Times New Roman" w:hAnsi="Times New Roman" w:cs="Times New Roman"/>
          <w:sz w:val="24"/>
          <w:szCs w:val="24"/>
        </w:rPr>
        <w:tab/>
        <w:t>Мониторинг</w:t>
      </w:r>
      <w:r w:rsidRPr="00940CC1">
        <w:rPr>
          <w:rFonts w:ascii="Times New Roman" w:eastAsia="Times New Roman" w:hAnsi="Times New Roman" w:cs="Times New Roman"/>
          <w:sz w:val="24"/>
          <w:szCs w:val="24"/>
          <w:lang w:eastAsia="ru-RU"/>
        </w:rPr>
        <w:t xml:space="preserve"> соответствия выполняемых работ, применяемых технологий, материалов и </w:t>
      </w:r>
      <w:r w:rsidRPr="00940CC1">
        <w:rPr>
          <w:rFonts w:ascii="Times New Roman" w:hAnsi="Times New Roman" w:cs="Times New Roman"/>
          <w:sz w:val="24"/>
          <w:szCs w:val="24"/>
        </w:rPr>
        <w:t>технических устрой</w:t>
      </w:r>
      <w:proofErr w:type="gramStart"/>
      <w:r w:rsidRPr="00940CC1">
        <w:rPr>
          <w:rFonts w:ascii="Times New Roman" w:hAnsi="Times New Roman" w:cs="Times New Roman"/>
          <w:sz w:val="24"/>
          <w:szCs w:val="24"/>
        </w:rPr>
        <w:t xml:space="preserve">ств </w:t>
      </w:r>
      <w:r w:rsidRPr="00940CC1">
        <w:rPr>
          <w:rFonts w:ascii="Times New Roman" w:eastAsia="Times New Roman" w:hAnsi="Times New Roman" w:cs="Times New Roman"/>
          <w:sz w:val="24"/>
          <w:szCs w:val="24"/>
          <w:lang w:eastAsia="ru-RU"/>
        </w:rPr>
        <w:t>пр</w:t>
      </w:r>
      <w:proofErr w:type="gramEnd"/>
      <w:r w:rsidRPr="00940CC1">
        <w:rPr>
          <w:rFonts w:ascii="Times New Roman" w:eastAsia="Times New Roman" w:hAnsi="Times New Roman" w:cs="Times New Roman"/>
          <w:sz w:val="24"/>
          <w:szCs w:val="24"/>
          <w:lang w:eastAsia="ru-RU"/>
        </w:rPr>
        <w:t>оектной документации (</w:t>
      </w:r>
      <w:r w:rsidRPr="00940CC1">
        <w:rPr>
          <w:rFonts w:ascii="Times New Roman" w:hAnsi="Times New Roman"/>
          <w:i/>
          <w:sz w:val="24"/>
          <w:szCs w:val="24"/>
        </w:rPr>
        <w:t>применительно к объектам индивидуального жилищного строительства - разработанной по собственной инициативе Заказчика, для всех остальных объектов разработанной в соответствии с требованиями НТД</w:t>
      </w:r>
      <w:r w:rsidRPr="00940CC1">
        <w:rPr>
          <w:rFonts w:ascii="Times New Roman" w:hAnsi="Times New Roman"/>
          <w:sz w:val="24"/>
          <w:szCs w:val="24"/>
        </w:rPr>
        <w:t xml:space="preserve">) </w:t>
      </w:r>
      <w:r w:rsidRPr="00940CC1">
        <w:rPr>
          <w:rFonts w:ascii="Times New Roman" w:eastAsia="Times New Roman" w:hAnsi="Times New Roman" w:cs="Times New Roman"/>
          <w:sz w:val="24"/>
          <w:szCs w:val="24"/>
          <w:lang w:eastAsia="ru-RU"/>
        </w:rPr>
        <w:t xml:space="preserve">и требованиям НТД. </w:t>
      </w: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12.4.</w:t>
      </w:r>
      <w:r w:rsidRPr="00940CC1">
        <w:rPr>
          <w:rFonts w:ascii="Times New Roman" w:eastAsia="Times New Roman" w:hAnsi="Times New Roman" w:cs="Times New Roman"/>
          <w:sz w:val="24"/>
          <w:szCs w:val="24"/>
          <w:lang w:eastAsia="ru-RU"/>
        </w:rPr>
        <w:tab/>
        <w:t xml:space="preserve">Мониторинг соответствия выполняемых строительно-монтажных работ в объеме, предусмотренном </w:t>
      </w:r>
      <w:proofErr w:type="gramStart"/>
      <w:r w:rsidRPr="00940CC1">
        <w:rPr>
          <w:rFonts w:ascii="Times New Roman" w:eastAsia="Times New Roman" w:hAnsi="Times New Roman" w:cs="Times New Roman"/>
          <w:sz w:val="24"/>
          <w:szCs w:val="24"/>
          <w:lang w:eastAsia="ru-RU"/>
        </w:rPr>
        <w:t>действующей</w:t>
      </w:r>
      <w:proofErr w:type="gramEnd"/>
      <w:r w:rsidRPr="00940CC1">
        <w:rPr>
          <w:rFonts w:ascii="Times New Roman" w:eastAsia="Times New Roman" w:hAnsi="Times New Roman" w:cs="Times New Roman"/>
          <w:sz w:val="24"/>
          <w:szCs w:val="24"/>
          <w:lang w:eastAsia="ru-RU"/>
        </w:rPr>
        <w:t xml:space="preserve"> НТД и требованиям раздела ВДГО и (или) ВКГО, указанным в технических условиях подключения (технологического </w:t>
      </w:r>
      <w:r>
        <w:rPr>
          <w:rFonts w:ascii="Times New Roman" w:eastAsia="Times New Roman" w:hAnsi="Times New Roman" w:cs="Times New Roman"/>
          <w:sz w:val="24"/>
          <w:szCs w:val="24"/>
          <w:lang w:eastAsia="ru-RU"/>
        </w:rPr>
        <w:t xml:space="preserve"> </w:t>
      </w:r>
      <w:r w:rsidRPr="00940CC1">
        <w:rPr>
          <w:rFonts w:ascii="Times New Roman" w:eastAsia="Times New Roman" w:hAnsi="Times New Roman" w:cs="Times New Roman"/>
          <w:sz w:val="24"/>
          <w:szCs w:val="24"/>
          <w:lang w:eastAsia="ru-RU"/>
        </w:rPr>
        <w:t>присоединения)</w:t>
      </w:r>
      <w:r w:rsidRPr="00940CC1">
        <w:rPr>
          <w:rStyle w:val="apple-converted-space"/>
          <w:color w:val="FF0000"/>
          <w:sz w:val="24"/>
          <w:szCs w:val="24"/>
        </w:rPr>
        <w:t xml:space="preserve"> </w:t>
      </w:r>
      <w:r w:rsidRPr="00940CC1">
        <w:rPr>
          <w:rStyle w:val="a5"/>
          <w:color w:val="FF0000"/>
          <w:sz w:val="24"/>
          <w:szCs w:val="24"/>
        </w:rPr>
        <w:footnoteReference w:id="3"/>
      </w:r>
      <w:r w:rsidRPr="00940CC1">
        <w:rPr>
          <w:rFonts w:ascii="Times New Roman" w:eastAsia="Times New Roman" w:hAnsi="Times New Roman" w:cs="Times New Roman"/>
          <w:sz w:val="24"/>
          <w:szCs w:val="24"/>
          <w:lang w:eastAsia="ru-RU"/>
        </w:rPr>
        <w:t>:</w:t>
      </w:r>
    </w:p>
    <w:tbl>
      <w:tblPr>
        <w:tblStyle w:val="a6"/>
        <w:tblW w:w="9360" w:type="dxa"/>
        <w:tblInd w:w="108" w:type="dxa"/>
        <w:tblLayout w:type="fixed"/>
        <w:tblLook w:val="04A0" w:firstRow="1" w:lastRow="0" w:firstColumn="1" w:lastColumn="0" w:noHBand="0" w:noVBand="1"/>
      </w:tblPr>
      <w:tblGrid>
        <w:gridCol w:w="1703"/>
        <w:gridCol w:w="3403"/>
        <w:gridCol w:w="2269"/>
        <w:gridCol w:w="993"/>
        <w:gridCol w:w="992"/>
      </w:tblGrid>
      <w:tr w:rsidR="00A078C5" w:rsidTr="00B5783F">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jc w:val="center"/>
              <w:rPr>
                <w:rFonts w:ascii="Times New Roman" w:hAnsi="Times New Roman" w:cs="Times New Roman"/>
                <w:sz w:val="20"/>
                <w:szCs w:val="20"/>
              </w:rPr>
            </w:pPr>
            <w:r>
              <w:rPr>
                <w:rFonts w:ascii="Times New Roman" w:hAnsi="Times New Roman" w:cs="Times New Roman"/>
                <w:sz w:val="20"/>
                <w:szCs w:val="20"/>
              </w:rPr>
              <w:t>Наименование объекта проверки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jc w:val="center"/>
              <w:rPr>
                <w:rFonts w:ascii="Times New Roman" w:hAnsi="Times New Roman" w:cs="Times New Roman"/>
                <w:sz w:val="20"/>
                <w:szCs w:val="20"/>
              </w:rPr>
            </w:pPr>
            <w:r>
              <w:rPr>
                <w:rFonts w:ascii="Times New Roman" w:hAnsi="Times New Roman" w:cs="Times New Roman"/>
                <w:sz w:val="20"/>
                <w:szCs w:val="20"/>
              </w:rPr>
              <w:t>Требования Правил</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jc w:val="center"/>
              <w:rPr>
                <w:rFonts w:ascii="Times New Roman" w:hAnsi="Times New Roman" w:cs="Times New Roman"/>
                <w:sz w:val="20"/>
                <w:szCs w:val="20"/>
              </w:rPr>
            </w:pPr>
            <w:r>
              <w:rPr>
                <w:rFonts w:ascii="Times New Roman" w:hAnsi="Times New Roman" w:cs="Times New Roman"/>
                <w:sz w:val="20"/>
                <w:szCs w:val="20"/>
              </w:rPr>
              <w:t>Ссылки на нормативные документы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jc w:val="center"/>
              <w:rPr>
                <w:rFonts w:ascii="Times New Roman" w:hAnsi="Times New Roman" w:cs="Times New Roman"/>
                <w:sz w:val="20"/>
                <w:szCs w:val="20"/>
              </w:rPr>
            </w:pPr>
            <w:r>
              <w:rPr>
                <w:rFonts w:ascii="Times New Roman" w:hAnsi="Times New Roman" w:cs="Times New Roman"/>
                <w:sz w:val="20"/>
                <w:szCs w:val="20"/>
              </w:rPr>
              <w:t xml:space="preserve">Не </w:t>
            </w:r>
            <w:proofErr w:type="spellStart"/>
            <w:r>
              <w:rPr>
                <w:rFonts w:ascii="Times New Roman" w:hAnsi="Times New Roman" w:cs="Times New Roman"/>
                <w:sz w:val="20"/>
                <w:szCs w:val="20"/>
              </w:rPr>
              <w:t>соответ-стует</w:t>
            </w:r>
            <w:proofErr w:type="spellEnd"/>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Помещение</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Объем помещения по нормам</w:t>
            </w:r>
          </w:p>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(не менее  15м3)</w:t>
            </w:r>
          </w:p>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(для кухни 15м3+0,2м3 на 1кВт АО)</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п.4.2.4 СП 41-108-2004;  п.4.73, 4,74, 5.37, 5.39 МДС-40-2.2000;  п.5.8 СП 54.13330.2011; п.4.1.6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Высота помещений 2,5 м      </w:t>
            </w:r>
          </w:p>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(2,2 м, если менее 60кВт)</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п.5.8 СП 54.13330.2011;  п.4.2.4 СП 41-108-2004; п.4.73, 4,74, 5.37, 5.39 МДС-40-2.2000;  п.6.3.3 СП 31-106-2002;  п.4.1.6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окна </w:t>
            </w:r>
          </w:p>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(S=0,8м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или S= не менее 0,45м2 - при 15м3, 0,03м2 на 1м3 объема помещения;</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п.6.6.4 СП 60.13330.2012;  п.4.2.4 СП 41-108-2004; п.4.74, 5.39 МДС-40-2.2000;  п.3.3.5, 4.1.6, 7.5.14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открывающейся форточки, фрамуги</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п.13.1 СП 60.13330.2012;  п.9.6  СП 54.13330.2011 </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двери и подреза под дверью    (S= не менее 0,025м2: 4,2 см при </w:t>
            </w:r>
            <w:proofErr w:type="spellStart"/>
            <w:r>
              <w:rPr>
                <w:rFonts w:ascii="Times New Roman" w:hAnsi="Times New Roman" w:cs="Times New Roman"/>
                <w:sz w:val="20"/>
                <w:szCs w:val="20"/>
              </w:rPr>
              <w:t>шир</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вери</w:t>
            </w:r>
            <w:proofErr w:type="spellEnd"/>
            <w:r>
              <w:rPr>
                <w:rFonts w:ascii="Times New Roman" w:hAnsi="Times New Roman" w:cs="Times New Roman"/>
                <w:sz w:val="20"/>
                <w:szCs w:val="20"/>
              </w:rPr>
              <w:t xml:space="preserve"> -60 см; 3,6 см - при 70 см; 3,2 см - при 80 см)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п.5.39 МДС-40-2.2000</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отдельного входа из </w:t>
            </w:r>
            <w:r>
              <w:rPr>
                <w:rFonts w:ascii="Times New Roman" w:hAnsi="Times New Roman" w:cs="Times New Roman"/>
                <w:sz w:val="20"/>
                <w:szCs w:val="20"/>
              </w:rPr>
              <w:lastRenderedPageBreak/>
              <w:t>подвала домовладения с газовым оборудованием       (более 150 кВт)</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lastRenderedPageBreak/>
              <w:t>п.4.75 МДС-40-2.2000</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Газовое оборудование - в кухне (до 50 кВт)</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п.6.5.3 СП 60.13330.2012;   п.4.2.1 СП 41-108-2004;  п.4.69, 5.36 МДС-40-2.2000;  п.6.3.1 СП 31-106-2002;  п.6.2.3 Приложения 5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jc w:val="right"/>
              <w:rPr>
                <w:rFonts w:ascii="Times New Roman" w:hAnsi="Times New Roman" w:cs="Times New Roman"/>
                <w:sz w:val="20"/>
                <w:szCs w:val="20"/>
              </w:rPr>
            </w:pPr>
            <w:r>
              <w:rPr>
                <w:rFonts w:ascii="Times New Roman" w:hAnsi="Times New Roman" w:cs="Times New Roman"/>
                <w:sz w:val="20"/>
                <w:szCs w:val="20"/>
              </w:rPr>
              <w:t xml:space="preserve">- в обособленном помещении - </w:t>
            </w:r>
            <w:proofErr w:type="spellStart"/>
            <w:r>
              <w:rPr>
                <w:rFonts w:ascii="Times New Roman" w:hAnsi="Times New Roman" w:cs="Times New Roman"/>
                <w:sz w:val="20"/>
                <w:szCs w:val="20"/>
              </w:rPr>
              <w:t>теплогенераторной</w:t>
            </w:r>
            <w:proofErr w:type="spellEnd"/>
            <w:r>
              <w:rPr>
                <w:rFonts w:ascii="Times New Roman" w:hAnsi="Times New Roman" w:cs="Times New Roman"/>
                <w:sz w:val="20"/>
                <w:szCs w:val="20"/>
              </w:rPr>
              <w:t xml:space="preserve"> (более 50кВт до 150, 360кВт в сумме)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п.6.5.3, п.6.6.3 СП 60.13330.2012;  п.4.2.1 СП 41-108-2004;  п.5.36, 5.37 МДС-40-2.2000;  п.6.2.3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jc w:val="center"/>
              <w:rPr>
                <w:rFonts w:ascii="Times New Roman" w:hAnsi="Times New Roman" w:cs="Times New Roman"/>
                <w:sz w:val="20"/>
                <w:szCs w:val="20"/>
              </w:rPr>
            </w:pPr>
            <w:r>
              <w:rPr>
                <w:rFonts w:ascii="Times New Roman" w:hAnsi="Times New Roman" w:cs="Times New Roman"/>
                <w:sz w:val="20"/>
                <w:szCs w:val="20"/>
              </w:rPr>
              <w:t>- в подвале, цокольном этаже   (до 360 кВт)</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п.6.6.3 СП 60.13330.2012;  п.6.3.2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В помещении установлен сигнализатор загазованности</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п.6.5.7, п.6.6.4 СП 60.13330.2012;                 п.7.2 СП 62.13330.2011*</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Дымоотвод </w:t>
            </w:r>
          </w:p>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 помещении с </w:t>
            </w:r>
            <w:proofErr w:type="spellStart"/>
            <w:proofErr w:type="gramStart"/>
            <w:r>
              <w:rPr>
                <w:rFonts w:ascii="Times New Roman" w:hAnsi="Times New Roman" w:cs="Times New Roman"/>
                <w:sz w:val="20"/>
                <w:szCs w:val="20"/>
              </w:rPr>
              <w:t>газоисполь-зующим</w:t>
            </w:r>
            <w:proofErr w:type="spellEnd"/>
            <w:proofErr w:type="gramEnd"/>
            <w:r>
              <w:rPr>
                <w:rFonts w:ascii="Times New Roman" w:hAnsi="Times New Roman" w:cs="Times New Roman"/>
                <w:sz w:val="20"/>
                <w:szCs w:val="20"/>
              </w:rPr>
              <w:t xml:space="preserve"> оборудованием</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Дымоотвод от </w:t>
            </w:r>
            <w:proofErr w:type="spellStart"/>
            <w:r>
              <w:rPr>
                <w:rFonts w:ascii="Times New Roman" w:hAnsi="Times New Roman" w:cs="Times New Roman"/>
                <w:sz w:val="20"/>
                <w:szCs w:val="20"/>
              </w:rPr>
              <w:t>теплогенератора</w:t>
            </w:r>
            <w:proofErr w:type="spellEnd"/>
            <w:r>
              <w:rPr>
                <w:rFonts w:ascii="Times New Roman" w:hAnsi="Times New Roman" w:cs="Times New Roman"/>
                <w:sz w:val="20"/>
                <w:szCs w:val="20"/>
              </w:rPr>
              <w:t xml:space="preserve"> заводского изготовления, негорючий из нержавеющей стали (толщ. 1мм)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п.6.6.5  СП 60.13330.2012;  п.4.1.7,  п.6.17 СП 41-108-2004;   п.4.76 МДС-40-2.2000;  п.6.1.10, 6.3.1, 6.3.3  Г.12 Приложения 7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Дымоотвод  собран по ходу и герметично соединен с дымоходом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п.6.5.6 СП 60.13330.2012;  п.6.13 , п.6.16 СП 41-108-2004; п.4.5.4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Сечение дымоотвода и дымохода не имеет </w:t>
            </w:r>
            <w:proofErr w:type="spellStart"/>
            <w:r>
              <w:rPr>
                <w:rFonts w:ascii="Times New Roman" w:hAnsi="Times New Roman" w:cs="Times New Roman"/>
                <w:sz w:val="20"/>
                <w:szCs w:val="20"/>
              </w:rPr>
              <w:t>заужений</w:t>
            </w:r>
            <w:proofErr w:type="spellEnd"/>
            <w:r>
              <w:rPr>
                <w:rFonts w:ascii="Times New Roman" w:hAnsi="Times New Roman" w:cs="Times New Roman"/>
                <w:sz w:val="20"/>
                <w:szCs w:val="20"/>
              </w:rPr>
              <w:t xml:space="preserve"> и соответствует выходному патрубку от </w:t>
            </w:r>
            <w:proofErr w:type="spellStart"/>
            <w:r>
              <w:rPr>
                <w:rFonts w:ascii="Times New Roman" w:hAnsi="Times New Roman" w:cs="Times New Roman"/>
                <w:sz w:val="20"/>
                <w:szCs w:val="20"/>
              </w:rPr>
              <w:t>теплогенератора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п.6.12 СП 41-108-2004;   п.6.12 Приложения 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очистного кармана с металлической дверкой   (высота 25см, 50см)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п.6.22 СП 41-108-2004, п.4.2.3, 6.1.4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Имеется не более 3-х поворотов дымоотводов, угол поворотов не более 90</w:t>
            </w:r>
            <w:r>
              <w:t xml:space="preserve"> </w:t>
            </w:r>
            <w:r>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п.6.20 СП 41-108-2004;  п.6.20  Приложение 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От дымоотвода до стены или потолка из негорючих материалов - 5 см, из горючих - не менее 25 см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п.6.26 СП 41-108-2004;  Г.14 Приложения 7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Дымоотвод и дымоход заключен в футляр в стенах, перегородках и перекрытиях</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п.6.7 СП 41-108-2004;  6.7 Приложения 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тяги в дымоходе </w:t>
            </w:r>
            <w:r>
              <w:rPr>
                <w:rFonts w:ascii="Times New Roman" w:hAnsi="Times New Roman" w:cs="Times New Roman"/>
                <w:i/>
                <w:sz w:val="20"/>
                <w:szCs w:val="20"/>
              </w:rPr>
              <w:t>(листок бумаги притягивается)</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п.6.11 СП 41-108-2004;  п.6.8.8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w:t>
            </w:r>
            <w:r>
              <w:rPr>
                <w:rFonts w:ascii="Times New Roman" w:hAnsi="Times New Roman" w:cs="Times New Roman"/>
                <w:sz w:val="20"/>
                <w:szCs w:val="20"/>
              </w:rPr>
              <w:lastRenderedPageBreak/>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lastRenderedPageBreak/>
              <w:t>Дымоход на крыше, на улице</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Высота дымохода </w:t>
            </w:r>
            <w:proofErr w:type="spellStart"/>
            <w:r>
              <w:rPr>
                <w:rFonts w:ascii="Times New Roman" w:hAnsi="Times New Roman" w:cs="Times New Roman"/>
                <w:sz w:val="20"/>
                <w:szCs w:val="20"/>
              </w:rPr>
              <w:t>соотвествует</w:t>
            </w:r>
            <w:proofErr w:type="spellEnd"/>
            <w:r>
              <w:rPr>
                <w:rFonts w:ascii="Times New Roman" w:hAnsi="Times New Roman" w:cs="Times New Roman"/>
                <w:sz w:val="20"/>
                <w:szCs w:val="20"/>
              </w:rPr>
              <w:t xml:space="preserve"> требованиям (не менее 3м от котла до оголовка, не в зоне ветрового подпора)</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п.6.23,  п.6.28 СП 41-108-2004;  п.7.6.7  СП 31-106-2002;  Г.17 Приложения 7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Исправное состояние оголовка, козырька</w:t>
            </w:r>
          </w:p>
          <w:p w:rsidR="00A078C5" w:rsidRDefault="00A078C5" w:rsidP="00B5783F">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6.19  СП 41-108-2004;   п.7.6.5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Выходное сечение оголовка  в 2 раза больше сечения устья дымохода</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п.6.19 СП 41-108-2004;  п. 6.1.13, п.6.8.9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теплоизоляции дымохода по всей высоте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п.4.6 СП 60.13330.2012;  п.6.6   СП 41-108-2004;   п.4.76 МДС-40-2.2000;  п.7.6.4, 7.6.8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Коаксиальный дымоход имеет уклон от котла не менее 3 %</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п.6.10 СП 41-108-2004;   п.4.1.7, п.6.17 СП 41-108-2004;   </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Имеется не более 2-х отклонений дымохода, угол отклонения от вертикали не более 30°.</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п.6.14  СП 41-108-2004; п.6.1.5,  п. 6.14, Приложения 6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Ф 20-С Газ о периодической проверке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п.12 Правил пользования газом (</w:t>
            </w:r>
            <w:proofErr w:type="spellStart"/>
            <w:r>
              <w:rPr>
                <w:rFonts w:ascii="Times New Roman" w:hAnsi="Times New Roman" w:cs="Times New Roman"/>
                <w:sz w:val="20"/>
                <w:szCs w:val="20"/>
              </w:rPr>
              <w:t>утв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roofErr w:type="spellEnd"/>
            <w:r>
              <w:rPr>
                <w:rFonts w:ascii="Times New Roman" w:hAnsi="Times New Roman" w:cs="Times New Roman"/>
                <w:sz w:val="20"/>
                <w:szCs w:val="20"/>
              </w:rPr>
              <w:t xml:space="preserve"> РФ от 14.05.2013 №410);  п.7.2.10 ГОСТ Р 54961-2012;  п.6.8.4 Правил производства </w:t>
            </w:r>
            <w:proofErr w:type="spellStart"/>
            <w:r>
              <w:rPr>
                <w:rFonts w:ascii="Times New Roman" w:hAnsi="Times New Roman" w:cs="Times New Roman"/>
                <w:sz w:val="20"/>
                <w:szCs w:val="20"/>
              </w:rPr>
              <w:t>трубо</w:t>
            </w:r>
            <w:proofErr w:type="spellEnd"/>
            <w:r>
              <w:rPr>
                <w:rFonts w:ascii="Times New Roman" w:hAnsi="Times New Roman" w:cs="Times New Roman"/>
                <w:sz w:val="20"/>
                <w:szCs w:val="20"/>
              </w:rPr>
              <w:t>-печных работ</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Вентиляционный канал</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w:t>
            </w:r>
            <w:proofErr w:type="spellStart"/>
            <w:r>
              <w:rPr>
                <w:rFonts w:ascii="Times New Roman" w:hAnsi="Times New Roman" w:cs="Times New Roman"/>
                <w:sz w:val="20"/>
                <w:szCs w:val="20"/>
              </w:rPr>
              <w:t>вентканала</w:t>
            </w:r>
            <w:proofErr w:type="spellEnd"/>
            <w:r>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 9.2, 9.7  СП 54.13330.2011;  п.8.1.1, 8.4.1, 8.2.1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Вытяжная решетка </w:t>
            </w:r>
            <w:proofErr w:type="spellStart"/>
            <w:r>
              <w:rPr>
                <w:rFonts w:ascii="Times New Roman" w:hAnsi="Times New Roman" w:cs="Times New Roman"/>
                <w:sz w:val="20"/>
                <w:szCs w:val="20"/>
              </w:rPr>
              <w:t>вент</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анала</w:t>
            </w:r>
            <w:proofErr w:type="spellEnd"/>
            <w:r>
              <w:rPr>
                <w:rFonts w:ascii="Times New Roman" w:hAnsi="Times New Roman" w:cs="Times New Roman"/>
                <w:sz w:val="20"/>
                <w:szCs w:val="20"/>
              </w:rPr>
              <w:t xml:space="preserve"> имеется, чистая и не закрыта, расположена  у потолка (не менее 1,5м от пола)</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п.8.2.1, 8.4.3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Высота </w:t>
            </w:r>
            <w:proofErr w:type="spellStart"/>
            <w:r>
              <w:rPr>
                <w:rFonts w:ascii="Times New Roman" w:hAnsi="Times New Roman" w:cs="Times New Roman"/>
                <w:sz w:val="20"/>
                <w:szCs w:val="20"/>
              </w:rPr>
              <w:t>вентканала</w:t>
            </w:r>
            <w:proofErr w:type="spellEnd"/>
            <w:r>
              <w:rPr>
                <w:rFonts w:ascii="Times New Roman" w:hAnsi="Times New Roman" w:cs="Times New Roman"/>
                <w:sz w:val="20"/>
                <w:szCs w:val="20"/>
              </w:rPr>
              <w:t xml:space="preserve"> не ниже высоты дымохода, </w:t>
            </w:r>
            <w:proofErr w:type="spellStart"/>
            <w:r>
              <w:rPr>
                <w:rFonts w:ascii="Times New Roman" w:hAnsi="Times New Roman" w:cs="Times New Roman"/>
                <w:sz w:val="20"/>
                <w:szCs w:val="20"/>
              </w:rPr>
              <w:t>соотвествует</w:t>
            </w:r>
            <w:proofErr w:type="spellEnd"/>
            <w:r>
              <w:rPr>
                <w:rFonts w:ascii="Times New Roman" w:hAnsi="Times New Roman" w:cs="Times New Roman"/>
                <w:sz w:val="20"/>
                <w:szCs w:val="20"/>
              </w:rPr>
              <w:t xml:space="preserve"> требованиям (выше крыши, не в зоне ветрового подпора)</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Г.18 Приложение Г СП 42-101-2003</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Наличие теплоизоляции </w:t>
            </w:r>
            <w:proofErr w:type="spellStart"/>
            <w:r>
              <w:rPr>
                <w:rFonts w:ascii="Times New Roman" w:hAnsi="Times New Roman" w:cs="Times New Roman"/>
                <w:sz w:val="20"/>
                <w:szCs w:val="20"/>
              </w:rPr>
              <w:t>вент</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анала</w:t>
            </w:r>
            <w:proofErr w:type="spellEnd"/>
            <w:r>
              <w:rPr>
                <w:rFonts w:ascii="Times New Roman" w:hAnsi="Times New Roman" w:cs="Times New Roman"/>
                <w:sz w:val="20"/>
                <w:szCs w:val="20"/>
              </w:rPr>
              <w:t xml:space="preserve"> по всей высоте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п.4.6 СП 60.13330.2012;   п.6.6 СП 41-108-2004</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Выходное сечение оголовка в 2 раза больше сечения устья </w:t>
            </w:r>
            <w:proofErr w:type="spellStart"/>
            <w:r>
              <w:rPr>
                <w:rFonts w:ascii="Times New Roman" w:hAnsi="Times New Roman" w:cs="Times New Roman"/>
                <w:sz w:val="20"/>
                <w:szCs w:val="20"/>
              </w:rPr>
              <w:t>вент</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анала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п.6.19 СП 41-108-2004</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Ф 20-С Газ о периодической проверке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п.12 Правил пользования газом (</w:t>
            </w:r>
            <w:proofErr w:type="spellStart"/>
            <w:r>
              <w:rPr>
                <w:rFonts w:ascii="Times New Roman" w:hAnsi="Times New Roman" w:cs="Times New Roman"/>
                <w:sz w:val="20"/>
                <w:szCs w:val="20"/>
              </w:rPr>
              <w:t>утв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roofErr w:type="spellEnd"/>
            <w:r>
              <w:rPr>
                <w:rFonts w:ascii="Times New Roman" w:hAnsi="Times New Roman" w:cs="Times New Roman"/>
                <w:sz w:val="20"/>
                <w:szCs w:val="20"/>
              </w:rPr>
              <w:t xml:space="preserve"> РФ от 14.05.2013 №410);  п.7.2.10 ГОСТ Р 54961-2012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Приточный воздушный клапан</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Приток воздуха естественный за счет открытия форточки</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п.9.6 СП 54.13330.2011;  п.4.88, 4.89 МДС-40-2.2000;  п.8.2.1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xml:space="preserve">Приток воздуха  через приточный </w:t>
            </w:r>
            <w:r>
              <w:rPr>
                <w:rFonts w:ascii="Times New Roman" w:hAnsi="Times New Roman" w:cs="Times New Roman"/>
                <w:sz w:val="20"/>
                <w:szCs w:val="20"/>
              </w:rPr>
              <w:lastRenderedPageBreak/>
              <w:t>воздушный клапан (в стене, окне)</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lastRenderedPageBreak/>
              <w:t xml:space="preserve">п.6.2.2, 7.1.10, 7.8.8, </w:t>
            </w:r>
            <w:r>
              <w:rPr>
                <w:rFonts w:ascii="Times New Roman" w:hAnsi="Times New Roman" w:cs="Times New Roman"/>
                <w:sz w:val="20"/>
                <w:szCs w:val="20"/>
              </w:rPr>
              <w:lastRenderedPageBreak/>
              <w:t xml:space="preserve">13.1 СП 60.13330.2012;  п.9.6  СП 54.13330.2011  </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Воздухозаборные оконечные участки свободны, на 0,5 м выше уровня снегового покрова, но не ниже 1,5 м от уровня земли.</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п.6.8 СП 41-108-2004;  п.8.3.8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Газоиспользующее оборудование</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Комплектность оборудования</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противопожарного экрана на горючих стенах, полу</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п.6.23 СП42-101-2003</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Соответствие размещения (проход перед котлом - 1 м, до горючей стены за котлом - 10 см, изоляция выступает сбоку - 10 см, выше - 50 см)</w:t>
            </w:r>
          </w:p>
        </w:tc>
        <w:tc>
          <w:tcPr>
            <w:tcW w:w="2268"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п.6.23 СП42-101-2003;  п.6.3.3, 6.3.6, 6.3.7 СП 31-106-2002</w:t>
            </w: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 Соответствие оборудования по договорам  на поставку газа и на техническое обслуживание</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val="restart"/>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Газифицированная печь (при наличии)</w:t>
            </w: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Исправное состояние печи, нет зазоров и повреждений в кладке печи</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шибера и свободного хода шибера в направляющих</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отверстия в шибере     (не менее Ф15 мм)</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r w:rsidR="00A078C5" w:rsidTr="00B5783F">
        <w:tc>
          <w:tcPr>
            <w:tcW w:w="1701" w:type="dxa"/>
            <w:vMerge/>
            <w:tcBorders>
              <w:top w:val="single" w:sz="4" w:space="0" w:color="auto"/>
              <w:left w:val="single" w:sz="4" w:space="0" w:color="auto"/>
              <w:bottom w:val="single" w:sz="4" w:space="0" w:color="auto"/>
              <w:right w:val="single" w:sz="4" w:space="0" w:color="auto"/>
            </w:tcBorders>
            <w:vAlign w:val="center"/>
            <w:hideMark/>
          </w:tcPr>
          <w:p w:rsidR="00A078C5" w:rsidRDefault="00A078C5" w:rsidP="00B5783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A078C5" w:rsidRDefault="00A078C5" w:rsidP="00B5783F">
            <w:pPr>
              <w:rPr>
                <w:rFonts w:ascii="Times New Roman" w:hAnsi="Times New Roman" w:cs="Times New Roman"/>
                <w:sz w:val="20"/>
                <w:szCs w:val="20"/>
              </w:rPr>
            </w:pPr>
            <w:r>
              <w:rPr>
                <w:rFonts w:ascii="Times New Roman" w:hAnsi="Times New Roman" w:cs="Times New Roman"/>
                <w:sz w:val="20"/>
                <w:szCs w:val="20"/>
              </w:rPr>
              <w:t>Наличие тяги в топливнике печи</w:t>
            </w:r>
          </w:p>
        </w:tc>
        <w:tc>
          <w:tcPr>
            <w:tcW w:w="2268"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078C5" w:rsidRDefault="00A078C5" w:rsidP="00B5783F">
            <w:pPr>
              <w:rPr>
                <w:rFonts w:ascii="Times New Roman" w:hAnsi="Times New Roman" w:cs="Times New Roman"/>
                <w:sz w:val="20"/>
                <w:szCs w:val="20"/>
              </w:rPr>
            </w:pPr>
          </w:p>
        </w:tc>
      </w:tr>
    </w:tbl>
    <w:p w:rsidR="00A078C5" w:rsidRDefault="00A078C5" w:rsidP="00A078C5">
      <w:pPr>
        <w:spacing w:after="0" w:line="240" w:lineRule="auto"/>
        <w:ind w:left="567" w:hanging="567"/>
        <w:jc w:val="both"/>
        <w:rPr>
          <w:rFonts w:ascii="Times New Roman" w:eastAsia="Times New Roman" w:hAnsi="Times New Roman" w:cs="Times New Roman"/>
          <w:sz w:val="28"/>
          <w:szCs w:val="28"/>
          <w:lang w:eastAsia="ru-RU"/>
        </w:rPr>
      </w:pP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 xml:space="preserve">12.5. </w:t>
      </w:r>
      <w:r w:rsidRPr="00940CC1">
        <w:rPr>
          <w:rFonts w:ascii="Times New Roman" w:eastAsia="Times New Roman" w:hAnsi="Times New Roman" w:cs="Times New Roman"/>
          <w:sz w:val="24"/>
          <w:szCs w:val="24"/>
          <w:lang w:eastAsia="ru-RU"/>
        </w:rPr>
        <w:tab/>
      </w:r>
      <w:proofErr w:type="gramStart"/>
      <w:r w:rsidRPr="00940CC1">
        <w:rPr>
          <w:rFonts w:ascii="Times New Roman" w:eastAsia="Times New Roman" w:hAnsi="Times New Roman" w:cs="Times New Roman"/>
          <w:sz w:val="24"/>
          <w:szCs w:val="24"/>
          <w:lang w:eastAsia="ru-RU"/>
        </w:rPr>
        <w:t xml:space="preserve">Мониторинг выполнения работ по строительству и испытанию вновь построенных газопроводов, в том числе проверка глубины заложения подземного (наземного) или расположения надземного газопровода, уклонов, устройства основания траншеи или опор, длины, диаметра и толщины стенок трубопровода, установки запорной арматуры и других элементов газопровода, наличия футляров в местах входа и выхода подземного газопровода из земли, испытания газопровода на герметичность воздухом </w:t>
      </w:r>
      <w:r w:rsidRPr="00940CC1">
        <w:rPr>
          <w:rFonts w:ascii="Times New Roman" w:eastAsia="Times New Roman" w:hAnsi="Times New Roman" w:cs="Times New Roman"/>
          <w:i/>
          <w:sz w:val="24"/>
          <w:szCs w:val="24"/>
          <w:lang w:eastAsia="ru-RU"/>
        </w:rPr>
        <w:t>(с изучением записей</w:t>
      </w:r>
      <w:proofErr w:type="gramEnd"/>
      <w:r w:rsidRPr="00940CC1">
        <w:rPr>
          <w:rFonts w:ascii="Times New Roman" w:eastAsia="Times New Roman" w:hAnsi="Times New Roman" w:cs="Times New Roman"/>
          <w:i/>
          <w:sz w:val="24"/>
          <w:szCs w:val="24"/>
          <w:lang w:eastAsia="ru-RU"/>
        </w:rPr>
        <w:t xml:space="preserve"> в строительном паспорте);</w:t>
      </w: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 xml:space="preserve">12.6. </w:t>
      </w:r>
      <w:r w:rsidRPr="00940CC1">
        <w:rPr>
          <w:rFonts w:ascii="Times New Roman" w:eastAsia="Times New Roman" w:hAnsi="Times New Roman" w:cs="Times New Roman"/>
          <w:sz w:val="24"/>
          <w:szCs w:val="24"/>
          <w:lang w:eastAsia="ru-RU"/>
        </w:rPr>
        <w:tab/>
        <w:t>Мониторинг соответствия п</w:t>
      </w:r>
      <w:r w:rsidRPr="00940CC1">
        <w:rPr>
          <w:rFonts w:ascii="Times New Roman" w:hAnsi="Times New Roman" w:cs="Times New Roman"/>
          <w:sz w:val="24"/>
          <w:szCs w:val="24"/>
        </w:rPr>
        <w:t>рименяемых материалов и технических устрой</w:t>
      </w:r>
      <w:proofErr w:type="gramStart"/>
      <w:r w:rsidRPr="00940CC1">
        <w:rPr>
          <w:rFonts w:ascii="Times New Roman" w:hAnsi="Times New Roman" w:cs="Times New Roman"/>
          <w:sz w:val="24"/>
          <w:szCs w:val="24"/>
        </w:rPr>
        <w:t>ств тр</w:t>
      </w:r>
      <w:proofErr w:type="gramEnd"/>
      <w:r w:rsidRPr="00940CC1">
        <w:rPr>
          <w:rFonts w:ascii="Times New Roman" w:hAnsi="Times New Roman" w:cs="Times New Roman"/>
          <w:sz w:val="24"/>
          <w:szCs w:val="24"/>
        </w:rPr>
        <w:t>ебованиям Постановления Правительства РФ от 01.12.2009 № 982 «Об утверждении единого перечня продукции, подлежащей сертификации, и единого перечня продукции, подтверждение соответствия которой осуществляется в форме принятия декларации о соответствии».</w:t>
      </w:r>
    </w:p>
    <w:p w:rsidR="00A078C5" w:rsidRPr="00940CC1" w:rsidRDefault="00A078C5" w:rsidP="00A078C5">
      <w:pPr>
        <w:spacing w:after="0" w:line="240" w:lineRule="auto"/>
        <w:ind w:left="567" w:hanging="567"/>
        <w:jc w:val="both"/>
        <w:rPr>
          <w:rFonts w:ascii="Times New Roman" w:eastAsia="Times New Roman" w:hAnsi="Times New Roman" w:cs="Times New Roman"/>
          <w:color w:val="FF0000"/>
          <w:sz w:val="24"/>
          <w:szCs w:val="24"/>
          <w:lang w:eastAsia="ru-RU"/>
        </w:rPr>
      </w:pPr>
      <w:r w:rsidRPr="00940CC1">
        <w:rPr>
          <w:rFonts w:ascii="Times New Roman" w:eastAsia="Times New Roman" w:hAnsi="Times New Roman" w:cs="Times New Roman"/>
          <w:sz w:val="24"/>
          <w:szCs w:val="24"/>
          <w:lang w:eastAsia="ru-RU"/>
        </w:rPr>
        <w:t xml:space="preserve">12.7. </w:t>
      </w:r>
      <w:r w:rsidRPr="00940CC1">
        <w:rPr>
          <w:rFonts w:ascii="Times New Roman" w:eastAsia="Times New Roman" w:hAnsi="Times New Roman" w:cs="Times New Roman"/>
          <w:sz w:val="24"/>
          <w:szCs w:val="24"/>
          <w:lang w:eastAsia="ru-RU"/>
        </w:rPr>
        <w:tab/>
        <w:t xml:space="preserve">Мониторинг последовательности выполнения работ, своевременности и объема проверки качества сварочных и изоляционных работ </w:t>
      </w:r>
      <w:r w:rsidRPr="00940CC1">
        <w:rPr>
          <w:rFonts w:ascii="Times New Roman" w:eastAsia="Times New Roman" w:hAnsi="Times New Roman" w:cs="Times New Roman"/>
          <w:i/>
          <w:sz w:val="24"/>
          <w:szCs w:val="24"/>
          <w:lang w:eastAsia="ru-RU"/>
        </w:rPr>
        <w:t>(с изучением протоколов проверки качества сварных стыков и изоляционных работ, актов испытаний сварных стыков, документов по аттестации технологии производства сварочных работ и сварочного оборудования)</w:t>
      </w:r>
      <w:r w:rsidRPr="00940CC1">
        <w:rPr>
          <w:rFonts w:ascii="Times New Roman" w:eastAsia="Times New Roman" w:hAnsi="Times New Roman" w:cs="Times New Roman"/>
          <w:sz w:val="24"/>
          <w:szCs w:val="24"/>
          <w:lang w:eastAsia="ru-RU"/>
        </w:rPr>
        <w:t>.</w:t>
      </w: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 xml:space="preserve">12.8. </w:t>
      </w:r>
      <w:r w:rsidRPr="00940CC1">
        <w:rPr>
          <w:rFonts w:ascii="Times New Roman" w:eastAsia="Times New Roman" w:hAnsi="Times New Roman" w:cs="Times New Roman"/>
          <w:sz w:val="24"/>
          <w:szCs w:val="24"/>
          <w:lang w:eastAsia="ru-RU"/>
        </w:rPr>
        <w:tab/>
        <w:t>Мониторинг готовности исполнительно-технической документации для предъявления комиссии по приемке законченного строительством объекта.</w:t>
      </w: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 xml:space="preserve">12.9. </w:t>
      </w:r>
      <w:r w:rsidRPr="00940CC1">
        <w:rPr>
          <w:rFonts w:ascii="Times New Roman" w:eastAsia="Times New Roman" w:hAnsi="Times New Roman" w:cs="Times New Roman"/>
          <w:sz w:val="24"/>
          <w:szCs w:val="24"/>
          <w:lang w:eastAsia="ru-RU"/>
        </w:rPr>
        <w:tab/>
        <w:t xml:space="preserve">При </w:t>
      </w:r>
      <w:r w:rsidRPr="00940CC1">
        <w:rPr>
          <w:rFonts w:ascii="Times New Roman" w:eastAsia="Times New Roman" w:hAnsi="Times New Roman" w:cs="Times New Roman"/>
          <w:sz w:val="24"/>
          <w:szCs w:val="24"/>
          <w:u w:val="single"/>
          <w:lang w:eastAsia="ru-RU"/>
        </w:rPr>
        <w:t>обнаруженных нарушениях</w:t>
      </w:r>
      <w:r w:rsidRPr="00940CC1">
        <w:rPr>
          <w:rFonts w:ascii="Times New Roman" w:eastAsia="Times New Roman" w:hAnsi="Times New Roman" w:cs="Times New Roman"/>
          <w:sz w:val="24"/>
          <w:szCs w:val="24"/>
          <w:lang w:eastAsia="ru-RU"/>
        </w:rPr>
        <w:t>, выявленных исполнителем при мониторинге и</w:t>
      </w:r>
      <w:r w:rsidRPr="00940CC1">
        <w:rPr>
          <w:rFonts w:ascii="Times New Roman" w:hAnsi="Times New Roman" w:cs="Times New Roman"/>
          <w:sz w:val="24"/>
          <w:szCs w:val="24"/>
        </w:rPr>
        <w:t xml:space="preserve">сполнения заявителем технических условий при строительстве газопроводов от газоиспользующего оборудования до точек подключения, </w:t>
      </w:r>
      <w:r w:rsidRPr="00940CC1">
        <w:rPr>
          <w:rFonts w:ascii="Times New Roman" w:eastAsia="Times New Roman" w:hAnsi="Times New Roman" w:cs="Times New Roman"/>
          <w:sz w:val="24"/>
          <w:szCs w:val="24"/>
          <w:lang w:eastAsia="ru-RU"/>
        </w:rPr>
        <w:t xml:space="preserve">исполнителем выдаются рекомендации по устранению замечаний, дате проведения повторного мониторинга, даты и подписей заявителя и исполнителя. </w:t>
      </w:r>
    </w:p>
    <w:p w:rsidR="00A078C5" w:rsidRPr="00940CC1" w:rsidRDefault="00A078C5" w:rsidP="00A078C5">
      <w:pPr>
        <w:spacing w:after="0" w:line="240" w:lineRule="auto"/>
        <w:ind w:left="567" w:hanging="567"/>
        <w:jc w:val="both"/>
        <w:rPr>
          <w:rFonts w:ascii="Times New Roman" w:eastAsia="Times New Roman" w:hAnsi="Times New Roman" w:cs="Times New Roman"/>
          <w:sz w:val="24"/>
          <w:szCs w:val="24"/>
          <w:lang w:eastAsia="ru-RU"/>
        </w:rPr>
      </w:pPr>
      <w:r w:rsidRPr="00940CC1">
        <w:rPr>
          <w:rFonts w:ascii="Times New Roman" w:eastAsia="Times New Roman" w:hAnsi="Times New Roman" w:cs="Times New Roman"/>
          <w:sz w:val="24"/>
          <w:szCs w:val="24"/>
          <w:lang w:eastAsia="ru-RU"/>
        </w:rPr>
        <w:t xml:space="preserve">12.10. </w:t>
      </w:r>
      <w:r w:rsidRPr="00940CC1">
        <w:rPr>
          <w:rFonts w:ascii="Times New Roman" w:eastAsia="Times New Roman" w:hAnsi="Times New Roman" w:cs="Times New Roman"/>
          <w:sz w:val="24"/>
          <w:szCs w:val="24"/>
          <w:lang w:eastAsia="ru-RU"/>
        </w:rPr>
        <w:tab/>
        <w:t xml:space="preserve">При </w:t>
      </w:r>
      <w:r w:rsidRPr="00940CC1">
        <w:rPr>
          <w:rFonts w:ascii="Times New Roman" w:eastAsia="Times New Roman" w:hAnsi="Times New Roman" w:cs="Times New Roman"/>
          <w:sz w:val="24"/>
          <w:szCs w:val="24"/>
          <w:u w:val="single"/>
          <w:lang w:eastAsia="ru-RU"/>
        </w:rPr>
        <w:t>отсутствии нарушений</w:t>
      </w:r>
      <w:r w:rsidRPr="00940CC1">
        <w:rPr>
          <w:rFonts w:ascii="Times New Roman" w:eastAsia="Times New Roman" w:hAnsi="Times New Roman" w:cs="Times New Roman"/>
          <w:sz w:val="24"/>
          <w:szCs w:val="24"/>
          <w:lang w:eastAsia="ru-RU"/>
        </w:rPr>
        <w:t>, при мониторинге и</w:t>
      </w:r>
      <w:r w:rsidRPr="00940CC1">
        <w:rPr>
          <w:rFonts w:ascii="Times New Roman" w:hAnsi="Times New Roman" w:cs="Times New Roman"/>
          <w:sz w:val="24"/>
          <w:szCs w:val="24"/>
        </w:rPr>
        <w:t xml:space="preserve">сполнения заявителем технических условий при строительстве газопроводов от газоиспользующего оборудования до точек подключения, </w:t>
      </w:r>
      <w:r w:rsidRPr="00940CC1">
        <w:rPr>
          <w:rFonts w:ascii="Times New Roman" w:eastAsia="Times New Roman" w:hAnsi="Times New Roman" w:cs="Times New Roman"/>
          <w:sz w:val="24"/>
          <w:szCs w:val="24"/>
          <w:lang w:eastAsia="ru-RU"/>
        </w:rPr>
        <w:t>исполнителем оформляется акт о проведенном мониторинге и об отсутствии отклонений от технических условий и требования НТД с указанием даты и подписей заявителя и исполнителя.</w:t>
      </w:r>
    </w:p>
    <w:p w:rsidR="00A078C5" w:rsidRPr="00940CC1" w:rsidRDefault="00A078C5" w:rsidP="00A078C5">
      <w:pPr>
        <w:pStyle w:val="a3"/>
        <w:jc w:val="center"/>
        <w:outlineLvl w:val="1"/>
        <w:rPr>
          <w:rFonts w:ascii="Times New Roman" w:hAnsi="Times New Roman" w:cs="Times New Roman"/>
          <w:b/>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t>V. Разграничение имущественной принадлежности сетей</w:t>
      </w:r>
    </w:p>
    <w:p w:rsidR="00A078C5" w:rsidRPr="00B927C2" w:rsidRDefault="00A078C5" w:rsidP="00A078C5">
      <w:pPr>
        <w:pStyle w:val="a3"/>
        <w:jc w:val="center"/>
        <w:rPr>
          <w:rFonts w:ascii="Times New Roman" w:hAnsi="Times New Roman" w:cs="Times New Roman"/>
          <w:b/>
          <w:sz w:val="24"/>
          <w:szCs w:val="24"/>
        </w:rPr>
      </w:pPr>
      <w:r w:rsidRPr="00B927C2">
        <w:rPr>
          <w:rFonts w:ascii="Times New Roman" w:hAnsi="Times New Roman" w:cs="Times New Roman"/>
          <w:b/>
          <w:sz w:val="24"/>
          <w:szCs w:val="24"/>
        </w:rPr>
        <w:t xml:space="preserve">газораспределения и </w:t>
      </w:r>
      <w:proofErr w:type="spellStart"/>
      <w:r w:rsidRPr="00B927C2">
        <w:rPr>
          <w:rFonts w:ascii="Times New Roman" w:hAnsi="Times New Roman" w:cs="Times New Roman"/>
          <w:b/>
          <w:sz w:val="24"/>
          <w:szCs w:val="24"/>
        </w:rPr>
        <w:t>газопотребления</w:t>
      </w:r>
      <w:proofErr w:type="spellEnd"/>
      <w:r w:rsidRPr="00B927C2">
        <w:rPr>
          <w:rFonts w:ascii="Times New Roman" w:hAnsi="Times New Roman" w:cs="Times New Roman"/>
          <w:b/>
          <w:sz w:val="24"/>
          <w:szCs w:val="24"/>
        </w:rPr>
        <w:t xml:space="preserve"> и </w:t>
      </w:r>
      <w:proofErr w:type="gramStart"/>
      <w:r w:rsidRPr="00B927C2">
        <w:rPr>
          <w:rFonts w:ascii="Times New Roman" w:hAnsi="Times New Roman" w:cs="Times New Roman"/>
          <w:b/>
          <w:sz w:val="24"/>
          <w:szCs w:val="24"/>
        </w:rPr>
        <w:t>эксплуатационной</w:t>
      </w:r>
      <w:proofErr w:type="gramEnd"/>
    </w:p>
    <w:p w:rsidR="00A078C5" w:rsidRPr="00B927C2" w:rsidRDefault="00A078C5" w:rsidP="00A078C5">
      <w:pPr>
        <w:pStyle w:val="a3"/>
        <w:jc w:val="center"/>
        <w:rPr>
          <w:rFonts w:ascii="Times New Roman" w:hAnsi="Times New Roman" w:cs="Times New Roman"/>
          <w:b/>
          <w:sz w:val="24"/>
          <w:szCs w:val="24"/>
        </w:rPr>
      </w:pPr>
      <w:r w:rsidRPr="00B927C2">
        <w:rPr>
          <w:rFonts w:ascii="Times New Roman" w:hAnsi="Times New Roman" w:cs="Times New Roman"/>
          <w:b/>
          <w:sz w:val="24"/>
          <w:szCs w:val="24"/>
        </w:rPr>
        <w:t>ответственности сторон</w:t>
      </w:r>
    </w:p>
    <w:p w:rsidR="00A078C5" w:rsidRPr="00377340" w:rsidRDefault="00A078C5" w:rsidP="00A078C5">
      <w:pPr>
        <w:pStyle w:val="a3"/>
        <w:jc w:val="center"/>
        <w:rPr>
          <w:rFonts w:ascii="Times New Roman" w:hAnsi="Times New Roman" w:cs="Times New Roman"/>
          <w:sz w:val="24"/>
          <w:szCs w:val="24"/>
        </w:rPr>
      </w:pPr>
    </w:p>
    <w:p w:rsidR="00A078C5" w:rsidRPr="00377340" w:rsidRDefault="00A078C5" w:rsidP="00A078C5">
      <w:pPr>
        <w:pStyle w:val="a3"/>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13. Граница разграничения имущественной принадлежности сетей газораспределения и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указывается в акте разграничения имущественной принадлежности.</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14. Граница эксплуатационной ответственности сторон по сетям газораспределения и </w:t>
      </w:r>
      <w:proofErr w:type="spellStart"/>
      <w:r w:rsidRPr="00377340">
        <w:rPr>
          <w:rFonts w:ascii="Times New Roman" w:hAnsi="Times New Roman" w:cs="Times New Roman"/>
          <w:sz w:val="24"/>
          <w:szCs w:val="24"/>
        </w:rPr>
        <w:t>газопотребления</w:t>
      </w:r>
      <w:proofErr w:type="spellEnd"/>
      <w:r w:rsidRPr="00377340">
        <w:rPr>
          <w:rFonts w:ascii="Times New Roman" w:hAnsi="Times New Roman" w:cs="Times New Roman"/>
          <w:sz w:val="24"/>
          <w:szCs w:val="24"/>
        </w:rPr>
        <w:t xml:space="preserve"> указывается в акте разграничения ответственности.</w:t>
      </w:r>
    </w:p>
    <w:p w:rsidR="00A078C5" w:rsidRPr="00377340" w:rsidRDefault="00A078C5" w:rsidP="00A078C5">
      <w:pPr>
        <w:pStyle w:val="a3"/>
        <w:jc w:val="center"/>
        <w:rPr>
          <w:rFonts w:ascii="Times New Roman" w:hAnsi="Times New Roman" w:cs="Times New Roman"/>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t>VI. Условия изменения, расторжения настоящего договора</w:t>
      </w:r>
    </w:p>
    <w:p w:rsidR="00A078C5" w:rsidRPr="00B927C2" w:rsidRDefault="00A078C5" w:rsidP="00A078C5">
      <w:pPr>
        <w:pStyle w:val="a3"/>
        <w:jc w:val="center"/>
        <w:rPr>
          <w:rFonts w:ascii="Times New Roman" w:hAnsi="Times New Roman" w:cs="Times New Roman"/>
          <w:b/>
          <w:sz w:val="24"/>
          <w:szCs w:val="24"/>
        </w:rPr>
      </w:pPr>
      <w:r w:rsidRPr="00B927C2">
        <w:rPr>
          <w:rFonts w:ascii="Times New Roman" w:hAnsi="Times New Roman" w:cs="Times New Roman"/>
          <w:b/>
          <w:sz w:val="24"/>
          <w:szCs w:val="24"/>
        </w:rPr>
        <w:t>и ответственность сторон</w:t>
      </w:r>
    </w:p>
    <w:p w:rsidR="00A078C5" w:rsidRPr="00377340" w:rsidRDefault="00A078C5" w:rsidP="00A078C5">
      <w:pPr>
        <w:pStyle w:val="a3"/>
        <w:jc w:val="center"/>
        <w:rPr>
          <w:rFonts w:ascii="Times New Roman" w:hAnsi="Times New Roman" w:cs="Times New Roman"/>
          <w:sz w:val="24"/>
          <w:szCs w:val="24"/>
        </w:rPr>
      </w:pPr>
    </w:p>
    <w:p w:rsidR="00A078C5" w:rsidRPr="00377340" w:rsidRDefault="00A078C5" w:rsidP="00A078C5">
      <w:pPr>
        <w:pStyle w:val="a3"/>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15. Настоящий </w:t>
      </w:r>
      <w:proofErr w:type="gramStart"/>
      <w:r w:rsidRPr="00377340">
        <w:rPr>
          <w:rFonts w:ascii="Times New Roman" w:hAnsi="Times New Roman" w:cs="Times New Roman"/>
          <w:sz w:val="24"/>
          <w:szCs w:val="24"/>
        </w:rPr>
        <w:t>договор</w:t>
      </w:r>
      <w:proofErr w:type="gramEnd"/>
      <w:r w:rsidRPr="00377340">
        <w:rPr>
          <w:rFonts w:ascii="Times New Roman" w:hAnsi="Times New Roman" w:cs="Times New Roman"/>
          <w:sz w:val="24"/>
          <w:szCs w:val="24"/>
        </w:rPr>
        <w:t xml:space="preserve">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8" w:history="1">
        <w:r w:rsidRPr="00377340">
          <w:rPr>
            <w:rFonts w:ascii="Times New Roman" w:hAnsi="Times New Roman" w:cs="Times New Roman"/>
            <w:color w:val="0000FF"/>
            <w:sz w:val="24"/>
            <w:szCs w:val="24"/>
          </w:rPr>
          <w:t>кодексом</w:t>
        </w:r>
      </w:hyperlink>
      <w:r w:rsidRPr="00377340">
        <w:rPr>
          <w:rFonts w:ascii="Times New Roman" w:hAnsi="Times New Roman" w:cs="Times New Roman"/>
          <w:sz w:val="24"/>
          <w:szCs w:val="24"/>
        </w:rPr>
        <w:t xml:space="preserve"> Российской Федерации и настоящим договором.</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18. </w:t>
      </w:r>
      <w:proofErr w:type="gramStart"/>
      <w:r w:rsidRPr="00377340">
        <w:rPr>
          <w:rFonts w:ascii="Times New Roman" w:hAnsi="Times New Roman" w:cs="Times New Roman"/>
          <w:sz w:val="24"/>
          <w:szCs w:val="24"/>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roofErr w:type="gramEnd"/>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A078C5" w:rsidRPr="00377340" w:rsidRDefault="00A078C5" w:rsidP="00A078C5">
      <w:pPr>
        <w:pStyle w:val="a3"/>
        <w:ind w:firstLine="540"/>
        <w:jc w:val="both"/>
        <w:rPr>
          <w:rFonts w:ascii="Times New Roman" w:hAnsi="Times New Roman" w:cs="Times New Roman"/>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t>VII. Порядок разрешения споров</w:t>
      </w:r>
    </w:p>
    <w:p w:rsidR="00A078C5" w:rsidRPr="00377340" w:rsidRDefault="00A078C5" w:rsidP="00A078C5">
      <w:pPr>
        <w:pStyle w:val="a3"/>
        <w:ind w:firstLine="540"/>
        <w:jc w:val="both"/>
        <w:rPr>
          <w:rFonts w:ascii="Times New Roman" w:hAnsi="Times New Roman" w:cs="Times New Roman"/>
          <w:sz w:val="24"/>
          <w:szCs w:val="24"/>
        </w:rPr>
      </w:pPr>
    </w:p>
    <w:p w:rsidR="00A078C5" w:rsidRPr="00377340" w:rsidRDefault="00A078C5" w:rsidP="00A078C5">
      <w:pPr>
        <w:pStyle w:val="a3"/>
        <w:ind w:firstLine="540"/>
        <w:jc w:val="both"/>
        <w:rPr>
          <w:rFonts w:ascii="Times New Roman" w:hAnsi="Times New Roman" w:cs="Times New Roman"/>
          <w:sz w:val="24"/>
          <w:szCs w:val="24"/>
        </w:rPr>
      </w:pPr>
      <w:r w:rsidRPr="00377340">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rsidR="00A078C5" w:rsidRPr="00377340" w:rsidRDefault="00A078C5" w:rsidP="00A078C5">
      <w:pPr>
        <w:pStyle w:val="a3"/>
        <w:ind w:firstLine="540"/>
        <w:jc w:val="both"/>
        <w:rPr>
          <w:rFonts w:ascii="Times New Roman" w:hAnsi="Times New Roman" w:cs="Times New Roman"/>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t>VIII. Заключительные положения</w:t>
      </w:r>
    </w:p>
    <w:p w:rsidR="00A078C5" w:rsidRPr="00377340" w:rsidRDefault="00A078C5" w:rsidP="00A078C5">
      <w:pPr>
        <w:pStyle w:val="a3"/>
        <w:ind w:firstLine="540"/>
        <w:jc w:val="both"/>
        <w:rPr>
          <w:rFonts w:ascii="Times New Roman" w:hAnsi="Times New Roman" w:cs="Times New Roman"/>
          <w:sz w:val="24"/>
          <w:szCs w:val="24"/>
        </w:rPr>
      </w:pPr>
    </w:p>
    <w:p w:rsidR="00A078C5" w:rsidRPr="00377340" w:rsidRDefault="00A078C5" w:rsidP="00A078C5">
      <w:pPr>
        <w:pStyle w:val="a3"/>
        <w:ind w:firstLine="540"/>
        <w:jc w:val="both"/>
        <w:rPr>
          <w:rFonts w:ascii="Times New Roman" w:hAnsi="Times New Roman" w:cs="Times New Roman"/>
          <w:sz w:val="24"/>
          <w:szCs w:val="24"/>
        </w:rPr>
      </w:pPr>
      <w:r w:rsidRPr="00377340">
        <w:rPr>
          <w:rFonts w:ascii="Times New Roman" w:hAnsi="Times New Roman" w:cs="Times New Roman"/>
          <w:sz w:val="24"/>
          <w:szCs w:val="24"/>
        </w:rPr>
        <w:t xml:space="preserve">21. Настоящий договор считается заключенным </w:t>
      </w:r>
      <w:proofErr w:type="gramStart"/>
      <w:r w:rsidRPr="00377340">
        <w:rPr>
          <w:rFonts w:ascii="Times New Roman" w:hAnsi="Times New Roman" w:cs="Times New Roman"/>
          <w:sz w:val="24"/>
          <w:szCs w:val="24"/>
        </w:rPr>
        <w:t>с даты поступления</w:t>
      </w:r>
      <w:proofErr w:type="gramEnd"/>
      <w:r w:rsidRPr="00377340">
        <w:rPr>
          <w:rFonts w:ascii="Times New Roman" w:hAnsi="Times New Roman" w:cs="Times New Roman"/>
          <w:sz w:val="24"/>
          <w:szCs w:val="24"/>
        </w:rPr>
        <w:t xml:space="preserve"> подписанного заявителем экземпляра настоящего договора исполнителю.</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Датой поступления настоящего договора исполнителю является:</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A078C5" w:rsidRPr="00377340" w:rsidRDefault="00A078C5" w:rsidP="00A078C5">
      <w:pPr>
        <w:pStyle w:val="a3"/>
        <w:spacing w:before="220"/>
        <w:ind w:firstLine="540"/>
        <w:jc w:val="both"/>
        <w:rPr>
          <w:rFonts w:ascii="Times New Roman" w:hAnsi="Times New Roman" w:cs="Times New Roman"/>
          <w:sz w:val="24"/>
          <w:szCs w:val="24"/>
        </w:rPr>
      </w:pPr>
      <w:r w:rsidRPr="00377340">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rsidR="00A078C5" w:rsidRPr="00377340" w:rsidRDefault="00A078C5" w:rsidP="00A078C5">
      <w:pPr>
        <w:pStyle w:val="a3"/>
        <w:ind w:firstLine="540"/>
        <w:jc w:val="both"/>
        <w:rPr>
          <w:rFonts w:ascii="Times New Roman" w:hAnsi="Times New Roman" w:cs="Times New Roman"/>
          <w:sz w:val="24"/>
          <w:szCs w:val="24"/>
        </w:rPr>
      </w:pPr>
    </w:p>
    <w:p w:rsidR="00A078C5" w:rsidRPr="00B927C2" w:rsidRDefault="00A078C5" w:rsidP="00A078C5">
      <w:pPr>
        <w:pStyle w:val="a3"/>
        <w:jc w:val="center"/>
        <w:outlineLvl w:val="1"/>
        <w:rPr>
          <w:rFonts w:ascii="Times New Roman" w:hAnsi="Times New Roman" w:cs="Times New Roman"/>
          <w:b/>
          <w:sz w:val="24"/>
          <w:szCs w:val="24"/>
        </w:rPr>
      </w:pPr>
      <w:r w:rsidRPr="00B927C2">
        <w:rPr>
          <w:rFonts w:ascii="Times New Roman" w:hAnsi="Times New Roman" w:cs="Times New Roman"/>
          <w:b/>
          <w:sz w:val="24"/>
          <w:szCs w:val="24"/>
        </w:rPr>
        <w:t>Реквизиты сторон</w:t>
      </w:r>
    </w:p>
    <w:p w:rsidR="00A078C5" w:rsidRPr="00377340" w:rsidRDefault="00A078C5" w:rsidP="00A078C5">
      <w:pPr>
        <w:pStyle w:val="a3"/>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A078C5" w:rsidRPr="006F14D2" w:rsidTr="00B5783F">
        <w:tc>
          <w:tcPr>
            <w:tcW w:w="4532" w:type="dxa"/>
            <w:tcBorders>
              <w:top w:val="nil"/>
              <w:left w:val="nil"/>
              <w:bottom w:val="nil"/>
              <w:right w:val="nil"/>
            </w:tcBorders>
          </w:tcPr>
          <w:p w:rsidR="00A078C5" w:rsidRPr="006F14D2" w:rsidRDefault="00A078C5" w:rsidP="00B5783F">
            <w:pPr>
              <w:pStyle w:val="a3"/>
              <w:rPr>
                <w:rFonts w:ascii="Times New Roman" w:hAnsi="Times New Roman" w:cs="Times New Roman"/>
                <w:sz w:val="24"/>
                <w:szCs w:val="24"/>
              </w:rPr>
            </w:pPr>
            <w:r w:rsidRPr="006F14D2">
              <w:rPr>
                <w:rFonts w:ascii="Times New Roman" w:hAnsi="Times New Roman" w:cs="Times New Roman"/>
                <w:sz w:val="24"/>
                <w:szCs w:val="24"/>
              </w:rPr>
              <w:t>Исполнитель</w:t>
            </w:r>
          </w:p>
        </w:tc>
        <w:tc>
          <w:tcPr>
            <w:tcW w:w="4533" w:type="dxa"/>
            <w:tcBorders>
              <w:top w:val="nil"/>
              <w:left w:val="nil"/>
              <w:bottom w:val="nil"/>
              <w:right w:val="nil"/>
            </w:tcBorders>
          </w:tcPr>
          <w:p w:rsidR="00A078C5" w:rsidRPr="006F14D2" w:rsidRDefault="00A078C5" w:rsidP="00B5783F">
            <w:pPr>
              <w:pStyle w:val="a3"/>
              <w:rPr>
                <w:rFonts w:ascii="Times New Roman" w:hAnsi="Times New Roman" w:cs="Times New Roman"/>
                <w:sz w:val="24"/>
                <w:szCs w:val="24"/>
              </w:rPr>
            </w:pPr>
            <w:r w:rsidRPr="006F14D2">
              <w:rPr>
                <w:rFonts w:ascii="Times New Roman" w:hAnsi="Times New Roman" w:cs="Times New Roman"/>
                <w:sz w:val="24"/>
                <w:szCs w:val="24"/>
              </w:rPr>
              <w:t>Заявитель</w:t>
            </w:r>
          </w:p>
        </w:tc>
      </w:tr>
      <w:tr w:rsidR="00A078C5" w:rsidRPr="006F14D2" w:rsidTr="00B5783F">
        <w:tc>
          <w:tcPr>
            <w:tcW w:w="4532" w:type="dxa"/>
            <w:tcBorders>
              <w:top w:val="nil"/>
              <w:left w:val="nil"/>
              <w:bottom w:val="nil"/>
              <w:right w:val="nil"/>
            </w:tcBorders>
          </w:tcPr>
          <w:p w:rsidR="00A078C5" w:rsidRPr="006F14D2" w:rsidRDefault="00A078C5" w:rsidP="00B5783F">
            <w:pPr>
              <w:pStyle w:val="a3"/>
              <w:rPr>
                <w:rFonts w:ascii="Times New Roman" w:hAnsi="Times New Roman" w:cs="Times New Roman"/>
                <w:sz w:val="24"/>
                <w:szCs w:val="24"/>
              </w:rPr>
            </w:pPr>
            <w:r w:rsidRPr="006F14D2">
              <w:rPr>
                <w:rFonts w:ascii="Times New Roman" w:hAnsi="Times New Roman" w:cs="Times New Roman"/>
                <w:sz w:val="24"/>
                <w:szCs w:val="24"/>
              </w:rPr>
              <w:t>ПАО «Газпром газораспределение Уфа»</w:t>
            </w:r>
          </w:p>
          <w:p w:rsidR="00A078C5" w:rsidRPr="006F14D2" w:rsidRDefault="00A078C5" w:rsidP="00B5783F">
            <w:pPr>
              <w:pStyle w:val="a3"/>
              <w:rPr>
                <w:rFonts w:ascii="Times New Roman" w:hAnsi="Times New Roman" w:cs="Times New Roman"/>
                <w:sz w:val="24"/>
                <w:szCs w:val="24"/>
              </w:rPr>
            </w:pPr>
            <w:r w:rsidRPr="006F14D2">
              <w:rPr>
                <w:rFonts w:ascii="Times New Roman" w:hAnsi="Times New Roman" w:cs="Times New Roman"/>
                <w:sz w:val="24"/>
                <w:szCs w:val="24"/>
              </w:rPr>
              <w:t>450059, г. Уфа, ул. Новосибирская, д. 2 корп. 4</w:t>
            </w:r>
          </w:p>
          <w:p w:rsidR="00A078C5" w:rsidRPr="006F14D2" w:rsidRDefault="00A078C5" w:rsidP="00B5783F">
            <w:pPr>
              <w:pStyle w:val="a3"/>
              <w:rPr>
                <w:rFonts w:ascii="Times New Roman" w:hAnsi="Times New Roman" w:cs="Times New Roman"/>
                <w:sz w:val="24"/>
                <w:szCs w:val="24"/>
              </w:rPr>
            </w:pPr>
            <w:r w:rsidRPr="006F14D2">
              <w:rPr>
                <w:rFonts w:ascii="Times New Roman" w:hAnsi="Times New Roman" w:cs="Times New Roman"/>
                <w:sz w:val="24"/>
                <w:szCs w:val="24"/>
              </w:rPr>
              <w:t>ИНН 0278030985/КПП 025250001</w:t>
            </w:r>
          </w:p>
          <w:p w:rsidR="00A078C5" w:rsidRPr="006F14D2" w:rsidRDefault="00A078C5" w:rsidP="00B5783F">
            <w:pPr>
              <w:pStyle w:val="a3"/>
              <w:rPr>
                <w:rFonts w:ascii="Times New Roman" w:hAnsi="Times New Roman" w:cs="Times New Roman"/>
                <w:sz w:val="18"/>
                <w:szCs w:val="18"/>
              </w:rPr>
            </w:pP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 xml:space="preserve">Филиал ПАО «Газпром газораспределение Уфа» в </w:t>
            </w:r>
            <w:proofErr w:type="gramStart"/>
            <w:r w:rsidRPr="006F14D2">
              <w:rPr>
                <w:rFonts w:ascii="Times New Roman" w:eastAsia="Times New Roman" w:hAnsi="Times New Roman" w:cs="Times New Roman"/>
                <w:sz w:val="18"/>
                <w:szCs w:val="18"/>
              </w:rPr>
              <w:t>г</w:t>
            </w:r>
            <w:proofErr w:type="gramEnd"/>
            <w:r w:rsidRPr="006F14D2">
              <w:rPr>
                <w:rFonts w:ascii="Times New Roman" w:eastAsia="Times New Roman" w:hAnsi="Times New Roman" w:cs="Times New Roman"/>
                <w:sz w:val="18"/>
                <w:szCs w:val="18"/>
              </w:rPr>
              <w:t>._______________________________</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 xml:space="preserve">Местонахождение  филиала:______________ </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_______________________________________</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КПП филиала__________________________</w:t>
            </w:r>
          </w:p>
          <w:p w:rsidR="00A078C5" w:rsidRPr="006F14D2" w:rsidRDefault="00A078C5" w:rsidP="00B5783F">
            <w:pPr>
              <w:ind w:right="38"/>
              <w:rPr>
                <w:rFonts w:ascii="Times New Roman" w:eastAsia="Times New Roman" w:hAnsi="Times New Roman" w:cs="Times New Roman"/>
                <w:sz w:val="18"/>
                <w:szCs w:val="18"/>
              </w:rPr>
            </w:pPr>
            <w:proofErr w:type="gramStart"/>
            <w:r w:rsidRPr="006F14D2">
              <w:rPr>
                <w:rFonts w:ascii="Times New Roman" w:eastAsia="Times New Roman" w:hAnsi="Times New Roman" w:cs="Times New Roman"/>
                <w:sz w:val="18"/>
                <w:szCs w:val="18"/>
              </w:rPr>
              <w:t>Р</w:t>
            </w:r>
            <w:proofErr w:type="gramEnd"/>
            <w:r w:rsidRPr="006F14D2">
              <w:rPr>
                <w:rFonts w:ascii="Times New Roman" w:eastAsia="Times New Roman" w:hAnsi="Times New Roman" w:cs="Times New Roman"/>
                <w:sz w:val="18"/>
                <w:szCs w:val="18"/>
              </w:rPr>
              <w:t>/с  филиала ___________________________</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в_____________________________________</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(наименование банка)</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______________________________________</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 xml:space="preserve">к/с ____________________, БИК__________     </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 xml:space="preserve">Телефоны:     </w:t>
            </w:r>
          </w:p>
          <w:p w:rsidR="00A078C5" w:rsidRPr="006F14D2" w:rsidRDefault="00A078C5" w:rsidP="00B5783F">
            <w:pPr>
              <w:ind w:right="38"/>
              <w:rPr>
                <w:rFonts w:ascii="Times New Roman" w:eastAsia="Times New Roman" w:hAnsi="Times New Roman" w:cs="Times New Roman"/>
                <w:sz w:val="18"/>
                <w:szCs w:val="18"/>
              </w:rPr>
            </w:pPr>
            <w:r w:rsidRPr="006F14D2">
              <w:rPr>
                <w:rFonts w:ascii="Times New Roman" w:eastAsia="Times New Roman" w:hAnsi="Times New Roman" w:cs="Times New Roman"/>
                <w:sz w:val="18"/>
                <w:szCs w:val="18"/>
              </w:rPr>
              <w:t xml:space="preserve">приемная ______________                       </w:t>
            </w:r>
          </w:p>
          <w:p w:rsidR="00A078C5" w:rsidRPr="006F14D2" w:rsidRDefault="00A078C5" w:rsidP="00B5783F">
            <w:pPr>
              <w:pStyle w:val="a3"/>
              <w:rPr>
                <w:rFonts w:ascii="Times New Roman" w:hAnsi="Times New Roman" w:cs="Times New Roman"/>
                <w:sz w:val="18"/>
                <w:szCs w:val="18"/>
              </w:rPr>
            </w:pPr>
            <w:r w:rsidRPr="006F14D2">
              <w:rPr>
                <w:rFonts w:ascii="Times New Roman" w:eastAsia="Times New Roman" w:hAnsi="Times New Roman" w:cs="Times New Roman"/>
                <w:sz w:val="18"/>
                <w:szCs w:val="18"/>
              </w:rPr>
              <w:t>АДС – 04 или ___________________</w:t>
            </w:r>
          </w:p>
          <w:p w:rsidR="00A078C5" w:rsidRPr="006F14D2" w:rsidRDefault="00A078C5" w:rsidP="00B5783F">
            <w:pPr>
              <w:pStyle w:val="a3"/>
              <w:rPr>
                <w:rFonts w:ascii="Times New Roman" w:hAnsi="Times New Roman" w:cs="Times New Roman"/>
                <w:sz w:val="18"/>
                <w:szCs w:val="18"/>
              </w:rPr>
            </w:pP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rPr>
                <w:rFonts w:ascii="Times New Roman" w:hAnsi="Times New Roman" w:cs="Times New Roman"/>
                <w:sz w:val="18"/>
                <w:szCs w:val="18"/>
              </w:rPr>
            </w:pPr>
            <w:proofErr w:type="gramStart"/>
            <w:r w:rsidRPr="006F14D2">
              <w:rPr>
                <w:rFonts w:ascii="Times New Roman" w:hAnsi="Times New Roman" w:cs="Times New Roman"/>
                <w:sz w:val="18"/>
                <w:szCs w:val="18"/>
              </w:rPr>
              <w:t>(должность, фамилия, имя, отчество лица,</w:t>
            </w:r>
            <w:proofErr w:type="gramEnd"/>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rPr>
                <w:rFonts w:ascii="Times New Roman" w:hAnsi="Times New Roman" w:cs="Times New Roman"/>
                <w:sz w:val="18"/>
                <w:szCs w:val="18"/>
              </w:rPr>
            </w:pPr>
            <w:proofErr w:type="gramStart"/>
            <w:r w:rsidRPr="006F14D2">
              <w:rPr>
                <w:rFonts w:ascii="Times New Roman" w:hAnsi="Times New Roman" w:cs="Times New Roman"/>
                <w:sz w:val="18"/>
                <w:szCs w:val="18"/>
              </w:rPr>
              <w:t>действующего от имени газораспределительной организации)</w:t>
            </w:r>
            <w:proofErr w:type="gramEnd"/>
          </w:p>
        </w:tc>
        <w:tc>
          <w:tcPr>
            <w:tcW w:w="4533" w:type="dxa"/>
            <w:vMerge w:val="restart"/>
            <w:tcBorders>
              <w:top w:val="nil"/>
              <w:left w:val="nil"/>
              <w:bottom w:val="nil"/>
              <w:right w:val="nil"/>
            </w:tcBorders>
          </w:tcPr>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(для юридических лиц - полное наименование)</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(номер записи в Едином государственном реестре юридических лиц)</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ИНН/КПП ___________________________</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rPr>
                <w:rFonts w:ascii="Times New Roman" w:hAnsi="Times New Roman" w:cs="Times New Roman"/>
                <w:sz w:val="18"/>
                <w:szCs w:val="18"/>
              </w:rPr>
            </w:pPr>
            <w:proofErr w:type="gramStart"/>
            <w:r w:rsidRPr="006F14D2">
              <w:rPr>
                <w:rFonts w:ascii="Times New Roman" w:hAnsi="Times New Roman" w:cs="Times New Roman"/>
                <w:sz w:val="18"/>
                <w:szCs w:val="18"/>
              </w:rPr>
              <w:t>р</w:t>
            </w:r>
            <w:proofErr w:type="gramEnd"/>
            <w:r w:rsidRPr="006F14D2">
              <w:rPr>
                <w:rFonts w:ascii="Times New Roman" w:hAnsi="Times New Roman" w:cs="Times New Roman"/>
                <w:sz w:val="18"/>
                <w:szCs w:val="18"/>
              </w:rPr>
              <w:t>/с _________________________________</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к/с _________________________________</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proofErr w:type="gramStart"/>
            <w:r w:rsidRPr="006F14D2">
              <w:rPr>
                <w:rFonts w:ascii="Times New Roman" w:hAnsi="Times New Roman" w:cs="Times New Roman"/>
                <w:sz w:val="18"/>
                <w:szCs w:val="18"/>
              </w:rPr>
              <w:t>(должность, фамилия, имя, отчество лица,</w:t>
            </w:r>
            <w:proofErr w:type="gramEnd"/>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 действующего от имени юридического лица)</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(адрес местонахождения заявителя и почтовый адрес)</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(подпись)</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proofErr w:type="gramStart"/>
            <w:r w:rsidRPr="006F14D2">
              <w:rPr>
                <w:rFonts w:ascii="Times New Roman" w:hAnsi="Times New Roman" w:cs="Times New Roman"/>
                <w:sz w:val="18"/>
                <w:szCs w:val="18"/>
              </w:rPr>
              <w:t>(для индивидуальных предпринимателей - полное наименование</w:t>
            </w:r>
            <w:proofErr w:type="gramEnd"/>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(номер записи в Едином государственном реестре индивидуальных предпринимателей и дата ее внесения в реестр)</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ИНН ________________________________</w:t>
            </w:r>
          </w:p>
          <w:p w:rsidR="00A078C5" w:rsidRPr="006F14D2" w:rsidRDefault="00A078C5" w:rsidP="00B5783F">
            <w:pPr>
              <w:pStyle w:val="a3"/>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(адрес местожительства и почтовый адрес)</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(подпись)</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(фамилия, имя, отчество физического лица) серия, номер и дата выдачи паспорта или</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иного документа, удостоверяющего личность в соответствии с законодательством Российской Федерации)</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lastRenderedPageBreak/>
              <w:t>(адрес местожительства и почтовый адрес)</w:t>
            </w:r>
          </w:p>
        </w:tc>
      </w:tr>
      <w:tr w:rsidR="00A078C5" w:rsidRPr="006F14D2" w:rsidTr="00B5783F">
        <w:trPr>
          <w:trHeight w:val="276"/>
        </w:trPr>
        <w:tc>
          <w:tcPr>
            <w:tcW w:w="4532" w:type="dxa"/>
            <w:vMerge w:val="restart"/>
            <w:tcBorders>
              <w:top w:val="nil"/>
              <w:left w:val="nil"/>
              <w:bottom w:val="nil"/>
              <w:right w:val="nil"/>
            </w:tcBorders>
          </w:tcPr>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lastRenderedPageBreak/>
              <w:t>(подпись)</w:t>
            </w:r>
          </w:p>
        </w:tc>
        <w:tc>
          <w:tcPr>
            <w:tcW w:w="4533" w:type="dxa"/>
            <w:vMerge/>
            <w:tcBorders>
              <w:top w:val="nil"/>
              <w:left w:val="nil"/>
              <w:bottom w:val="nil"/>
              <w:right w:val="nil"/>
            </w:tcBorders>
          </w:tcPr>
          <w:p w:rsidR="00A078C5" w:rsidRPr="006F14D2" w:rsidRDefault="00A078C5" w:rsidP="00B5783F">
            <w:pPr>
              <w:rPr>
                <w:rFonts w:ascii="Times New Roman" w:hAnsi="Times New Roman" w:cs="Times New Roman"/>
                <w:sz w:val="18"/>
                <w:szCs w:val="18"/>
              </w:rPr>
            </w:pPr>
          </w:p>
        </w:tc>
      </w:tr>
      <w:tr w:rsidR="00A078C5" w:rsidRPr="006F14D2" w:rsidTr="00B5783F">
        <w:tc>
          <w:tcPr>
            <w:tcW w:w="4532" w:type="dxa"/>
            <w:vMerge/>
            <w:tcBorders>
              <w:top w:val="nil"/>
              <w:left w:val="nil"/>
              <w:bottom w:val="nil"/>
              <w:right w:val="nil"/>
            </w:tcBorders>
          </w:tcPr>
          <w:p w:rsidR="00A078C5" w:rsidRPr="006F14D2" w:rsidRDefault="00A078C5" w:rsidP="00B5783F">
            <w:pPr>
              <w:rPr>
                <w:rFonts w:ascii="Times New Roman" w:hAnsi="Times New Roman" w:cs="Times New Roman"/>
                <w:sz w:val="18"/>
                <w:szCs w:val="18"/>
              </w:rPr>
            </w:pPr>
          </w:p>
        </w:tc>
        <w:tc>
          <w:tcPr>
            <w:tcW w:w="4533" w:type="dxa"/>
            <w:tcBorders>
              <w:top w:val="nil"/>
              <w:left w:val="nil"/>
              <w:bottom w:val="nil"/>
              <w:right w:val="nil"/>
            </w:tcBorders>
          </w:tcPr>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________________</w:t>
            </w:r>
          </w:p>
          <w:p w:rsidR="00A078C5" w:rsidRPr="006F14D2" w:rsidRDefault="00A078C5" w:rsidP="00B5783F">
            <w:pPr>
              <w:pStyle w:val="a3"/>
              <w:jc w:val="center"/>
              <w:rPr>
                <w:rFonts w:ascii="Times New Roman" w:hAnsi="Times New Roman" w:cs="Times New Roman"/>
                <w:sz w:val="18"/>
                <w:szCs w:val="18"/>
              </w:rPr>
            </w:pPr>
            <w:r w:rsidRPr="006F14D2">
              <w:rPr>
                <w:rFonts w:ascii="Times New Roman" w:hAnsi="Times New Roman" w:cs="Times New Roman"/>
                <w:sz w:val="18"/>
                <w:szCs w:val="18"/>
              </w:rPr>
              <w:t>(подпись)</w:t>
            </w:r>
          </w:p>
        </w:tc>
      </w:tr>
    </w:tbl>
    <w:p w:rsidR="00A078C5" w:rsidRPr="00A62E07" w:rsidRDefault="00A078C5" w:rsidP="00A078C5">
      <w:pPr>
        <w:pStyle w:val="ConsPlusTitle"/>
        <w:rPr>
          <w:rFonts w:ascii="Times New Roman" w:hAnsi="Times New Roman" w:cs="Times New Roman"/>
          <w:sz w:val="24"/>
          <w:szCs w:val="24"/>
        </w:rPr>
      </w:pPr>
    </w:p>
    <w:p w:rsidR="00A078C5" w:rsidRPr="00A62E07" w:rsidRDefault="00A078C5" w:rsidP="00A078C5">
      <w:pPr>
        <w:pStyle w:val="a3"/>
        <w:jc w:val="right"/>
        <w:outlineLvl w:val="1"/>
        <w:rPr>
          <w:rFonts w:ascii="Times New Roman" w:hAnsi="Times New Roman" w:cs="Times New Roman"/>
          <w:sz w:val="24"/>
          <w:szCs w:val="24"/>
        </w:rPr>
      </w:pPr>
      <w:r w:rsidRPr="00A62E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62E07">
        <w:rPr>
          <w:rFonts w:ascii="Times New Roman" w:hAnsi="Times New Roman" w:cs="Times New Roman"/>
          <w:sz w:val="24"/>
          <w:szCs w:val="24"/>
        </w:rPr>
        <w:t xml:space="preserve"> 2</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договору о подключении</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 xml:space="preserve">(технологическом </w:t>
      </w:r>
      <w:proofErr w:type="gramStart"/>
      <w:r w:rsidRPr="00A62E07">
        <w:rPr>
          <w:rFonts w:ascii="Times New Roman" w:hAnsi="Times New Roman" w:cs="Times New Roman"/>
          <w:sz w:val="24"/>
          <w:szCs w:val="24"/>
        </w:rPr>
        <w:t>присоединении</w:t>
      </w:r>
      <w:proofErr w:type="gramEnd"/>
      <w:r w:rsidRPr="00A62E07">
        <w:rPr>
          <w:rFonts w:ascii="Times New Roman" w:hAnsi="Times New Roman" w:cs="Times New Roman"/>
          <w:sz w:val="24"/>
          <w:szCs w:val="24"/>
        </w:rPr>
        <w:t>)</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объектов капитального строительства</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сети газораспределения</w:t>
      </w: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(форма)</w:t>
      </w: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bookmarkStart w:id="2" w:name="P693"/>
      <w:bookmarkEnd w:id="2"/>
      <w:r w:rsidRPr="00A62E07">
        <w:rPr>
          <w:rFonts w:ascii="Times New Roman" w:hAnsi="Times New Roman" w:cs="Times New Roman"/>
          <w:sz w:val="24"/>
          <w:szCs w:val="24"/>
        </w:rPr>
        <w:t>АКТ</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 xml:space="preserve">о готовности сетей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xml:space="preserve"> и </w:t>
      </w:r>
      <w:proofErr w:type="gramStart"/>
      <w:r w:rsidRPr="00A62E07">
        <w:rPr>
          <w:rFonts w:ascii="Times New Roman" w:hAnsi="Times New Roman" w:cs="Times New Roman"/>
          <w:sz w:val="24"/>
          <w:szCs w:val="24"/>
        </w:rPr>
        <w:t>газоиспользующего</w:t>
      </w:r>
      <w:proofErr w:type="gramEnd"/>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оборудования объекта капитального строительства</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к подключению (технологическому присоединению)</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 _____________ 20__ г.</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Публичное акционерное общество «Газпром газораспределение Уфа», именуемое в дальнейшем</w:t>
      </w:r>
      <w:r>
        <w:rPr>
          <w:rFonts w:ascii="Times New Roman" w:hAnsi="Times New Roman" w:cs="Times New Roman"/>
          <w:sz w:val="24"/>
          <w:szCs w:val="24"/>
        </w:rPr>
        <w:t xml:space="preserve"> исполнителем, в лице</w:t>
      </w:r>
      <w:r w:rsidRPr="00A62E07">
        <w:rPr>
          <w:rFonts w:ascii="Times New Roman" w:hAnsi="Times New Roman" w:cs="Times New Roman"/>
          <w:sz w:val="24"/>
          <w:szCs w:val="24"/>
        </w:rPr>
        <w:t>________________</w:t>
      </w:r>
      <w:r>
        <w:rPr>
          <w:rFonts w:ascii="Times New Roman" w:hAnsi="Times New Roman" w:cs="Times New Roman"/>
          <w:sz w:val="24"/>
          <w:szCs w:val="24"/>
        </w:rPr>
        <w:t>_______________________________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E07">
        <w:rPr>
          <w:rFonts w:ascii="Times New Roman" w:hAnsi="Times New Roman" w:cs="Times New Roman"/>
          <w:sz w:val="24"/>
          <w:szCs w:val="24"/>
        </w:rPr>
        <w:t xml:space="preserve"> (</w:t>
      </w:r>
      <w:r w:rsidRPr="00FF6C56">
        <w:rPr>
          <w:rFonts w:ascii="Times New Roman" w:hAnsi="Times New Roman" w:cs="Times New Roman"/>
          <w:sz w:val="20"/>
          <w:szCs w:val="20"/>
        </w:rPr>
        <w:t>фамилия, имя, отчество лица - представителя газораспределительной организации)</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w:t>
      </w:r>
      <w:r>
        <w:rPr>
          <w:rFonts w:ascii="Times New Roman" w:hAnsi="Times New Roman" w:cs="Times New Roman"/>
          <w:sz w:val="24"/>
          <w:szCs w:val="24"/>
        </w:rPr>
        <w:t>_______________________________________</w:t>
      </w:r>
      <w:r w:rsidRPr="00A62E07">
        <w:rPr>
          <w:rFonts w:ascii="Times New Roman" w:hAnsi="Times New Roman" w:cs="Times New Roman"/>
          <w:sz w:val="24"/>
          <w:szCs w:val="24"/>
        </w:rPr>
        <w:t>,</w:t>
      </w:r>
    </w:p>
    <w:p w:rsidR="00A078C5" w:rsidRPr="00FF6C56" w:rsidRDefault="00A078C5" w:rsidP="00A078C5">
      <w:pPr>
        <w:spacing w:after="0" w:line="240" w:lineRule="auto"/>
        <w:jc w:val="both"/>
        <w:rPr>
          <w:rFonts w:ascii="Times New Roman" w:hAnsi="Times New Roman" w:cs="Times New Roman"/>
          <w:sz w:val="20"/>
          <w:szCs w:val="20"/>
        </w:rPr>
      </w:pPr>
      <w:r w:rsidRPr="00A62E07">
        <w:rPr>
          <w:rFonts w:ascii="Times New Roman" w:hAnsi="Times New Roman" w:cs="Times New Roman"/>
          <w:sz w:val="24"/>
          <w:szCs w:val="24"/>
        </w:rPr>
        <w:t xml:space="preserve">                                                                        </w:t>
      </w:r>
      <w:r w:rsidRPr="00FF6C56">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с одной стороны, и ______________________________________________</w:t>
      </w:r>
      <w:r>
        <w:rPr>
          <w:rFonts w:ascii="Times New Roman" w:hAnsi="Times New Roman" w:cs="Times New Roman"/>
          <w:sz w:val="24"/>
          <w:szCs w:val="24"/>
        </w:rPr>
        <w:t>______________</w:t>
      </w:r>
      <w:r w:rsidRPr="00A62E07">
        <w:rPr>
          <w:rFonts w:ascii="Times New Roman" w:hAnsi="Times New Roman" w:cs="Times New Roman"/>
          <w:sz w:val="24"/>
          <w:szCs w:val="24"/>
        </w:rPr>
        <w:t>,</w:t>
      </w:r>
    </w:p>
    <w:p w:rsidR="00A078C5" w:rsidRDefault="00A078C5" w:rsidP="00A078C5">
      <w:pPr>
        <w:spacing w:after="0" w:line="240" w:lineRule="auto"/>
        <w:jc w:val="center"/>
        <w:rPr>
          <w:rFonts w:ascii="Times New Roman" w:hAnsi="Times New Roman" w:cs="Times New Roman"/>
          <w:sz w:val="20"/>
          <w:szCs w:val="20"/>
        </w:rPr>
      </w:pPr>
      <w:r w:rsidRPr="00FF6C56">
        <w:rPr>
          <w:rFonts w:ascii="Times New Roman" w:hAnsi="Times New Roman" w:cs="Times New Roman"/>
          <w:sz w:val="20"/>
          <w:szCs w:val="20"/>
        </w:rPr>
        <w:t>(полное наименование заявителя - юридического лица;</w:t>
      </w:r>
      <w:r>
        <w:rPr>
          <w:rFonts w:ascii="Times New Roman" w:hAnsi="Times New Roman" w:cs="Times New Roman"/>
          <w:sz w:val="20"/>
          <w:szCs w:val="20"/>
        </w:rPr>
        <w:t xml:space="preserve"> </w:t>
      </w:r>
    </w:p>
    <w:p w:rsidR="00A078C5" w:rsidRPr="00FF6C56" w:rsidRDefault="00A078C5" w:rsidP="00A078C5">
      <w:pPr>
        <w:spacing w:after="0" w:line="240" w:lineRule="auto"/>
        <w:jc w:val="center"/>
        <w:rPr>
          <w:rFonts w:ascii="Times New Roman" w:hAnsi="Times New Roman" w:cs="Times New Roman"/>
          <w:sz w:val="20"/>
          <w:szCs w:val="20"/>
        </w:rPr>
      </w:pPr>
      <w:r w:rsidRPr="00FF6C56">
        <w:rPr>
          <w:rFonts w:ascii="Times New Roman" w:hAnsi="Times New Roman" w:cs="Times New Roman"/>
          <w:sz w:val="20"/>
          <w:szCs w:val="20"/>
        </w:rPr>
        <w:t>фамилия, имя, отчество заявителя - физического лица)</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именуемый</w:t>
      </w:r>
      <w:proofErr w:type="gramEnd"/>
      <w:r w:rsidRPr="00A62E07">
        <w:rPr>
          <w:rFonts w:ascii="Times New Roman" w:hAnsi="Times New Roman" w:cs="Times New Roman"/>
          <w:sz w:val="24"/>
          <w:szCs w:val="24"/>
        </w:rPr>
        <w:t xml:space="preserve"> в дальнейшем заявителем, в лице _____________________________________</w:t>
      </w:r>
      <w:r>
        <w:rPr>
          <w:rFonts w:ascii="Times New Roman" w:hAnsi="Times New Roman" w:cs="Times New Roman"/>
          <w:sz w:val="24"/>
          <w:szCs w:val="24"/>
        </w:rPr>
        <w:t>_</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A62E07">
        <w:rPr>
          <w:rFonts w:ascii="Times New Roman" w:hAnsi="Times New Roman" w:cs="Times New Roman"/>
          <w:sz w:val="24"/>
          <w:szCs w:val="24"/>
        </w:rPr>
        <w:t>,</w:t>
      </w:r>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(фамилия, имя, отчество лица - представителя заявителя)</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________________________________________________,</w:t>
      </w:r>
    </w:p>
    <w:p w:rsidR="00A078C5" w:rsidRPr="00FF6C56" w:rsidRDefault="00A078C5" w:rsidP="00A078C5">
      <w:pPr>
        <w:spacing w:after="0" w:line="240" w:lineRule="auto"/>
        <w:jc w:val="center"/>
        <w:rPr>
          <w:rFonts w:ascii="Times New Roman" w:hAnsi="Times New Roman" w:cs="Times New Roman"/>
          <w:sz w:val="20"/>
          <w:szCs w:val="20"/>
        </w:rPr>
      </w:pPr>
      <w:r w:rsidRPr="00FF6C56">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A62E07">
        <w:rPr>
          <w:rFonts w:ascii="Times New Roman" w:hAnsi="Times New Roman" w:cs="Times New Roman"/>
          <w:sz w:val="24"/>
          <w:szCs w:val="24"/>
        </w:rPr>
        <w:t>настоящий  акт  о  том,  что  в  соответствии  с  договором  о  подключении</w:t>
      </w:r>
      <w:r>
        <w:rPr>
          <w:rFonts w:ascii="Times New Roman" w:hAnsi="Times New Roman" w:cs="Times New Roman"/>
          <w:sz w:val="24"/>
          <w:szCs w:val="24"/>
        </w:rPr>
        <w:t xml:space="preserve"> </w:t>
      </w:r>
      <w:r w:rsidRPr="00A62E07">
        <w:rPr>
          <w:rFonts w:ascii="Times New Roman" w:hAnsi="Times New Roman" w:cs="Times New Roman"/>
          <w:sz w:val="24"/>
          <w:szCs w:val="24"/>
        </w:rPr>
        <w:t>(технологическом  присоединении) объектов капитального строительства к сети</w:t>
      </w:r>
      <w:r>
        <w:rPr>
          <w:rFonts w:ascii="Times New Roman" w:hAnsi="Times New Roman" w:cs="Times New Roman"/>
          <w:sz w:val="24"/>
          <w:szCs w:val="24"/>
        </w:rPr>
        <w:t xml:space="preserve"> </w:t>
      </w:r>
      <w:r w:rsidRPr="00A62E07">
        <w:rPr>
          <w:rFonts w:ascii="Times New Roman" w:hAnsi="Times New Roman" w:cs="Times New Roman"/>
          <w:sz w:val="24"/>
          <w:szCs w:val="24"/>
        </w:rPr>
        <w:t>газораспределения от "__" ___________ N _______ исполнителю представлены:</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1. Проектная документация объекта капитального строительства</w:t>
      </w:r>
      <w:proofErr w:type="gramStart"/>
      <w:r w:rsidRPr="00A62E07">
        <w:rPr>
          <w:rFonts w:ascii="Times New Roman" w:hAnsi="Times New Roman" w:cs="Times New Roman"/>
          <w:sz w:val="24"/>
          <w:szCs w:val="24"/>
        </w:rPr>
        <w:t>:</w:t>
      </w:r>
      <w:proofErr w:type="gramEnd"/>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A62E07">
        <w:rPr>
          <w:rFonts w:ascii="Times New Roman" w:hAnsi="Times New Roman" w:cs="Times New Roman"/>
          <w:sz w:val="24"/>
          <w:szCs w:val="24"/>
        </w:rPr>
        <w:t>.</w:t>
      </w:r>
    </w:p>
    <w:p w:rsidR="00A078C5" w:rsidRPr="00FF6C56" w:rsidRDefault="00A078C5" w:rsidP="00A078C5">
      <w:pPr>
        <w:spacing w:after="0" w:line="240" w:lineRule="auto"/>
        <w:jc w:val="center"/>
        <w:rPr>
          <w:rFonts w:ascii="Times New Roman" w:hAnsi="Times New Roman" w:cs="Times New Roman"/>
          <w:sz w:val="20"/>
          <w:szCs w:val="20"/>
        </w:rPr>
      </w:pPr>
      <w:r w:rsidRPr="00FF6C56">
        <w:rPr>
          <w:rFonts w:ascii="Times New Roman" w:hAnsi="Times New Roman" w:cs="Times New Roman"/>
          <w:sz w:val="20"/>
          <w:szCs w:val="20"/>
        </w:rPr>
        <w:t>(наименование объекта капитального строительства; проектная организация)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2.  Сеть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построенная на территории земельного участка</w:t>
      </w:r>
      <w:r>
        <w:rPr>
          <w:rFonts w:ascii="Times New Roman" w:hAnsi="Times New Roman" w:cs="Times New Roman"/>
          <w:sz w:val="24"/>
          <w:szCs w:val="24"/>
        </w:rPr>
        <w:t xml:space="preserve"> </w:t>
      </w:r>
      <w:r w:rsidRPr="00A62E07">
        <w:rPr>
          <w:rFonts w:ascii="Times New Roman" w:hAnsi="Times New Roman" w:cs="Times New Roman"/>
          <w:sz w:val="24"/>
          <w:szCs w:val="24"/>
        </w:rPr>
        <w:t>заявителя по адресу: _____________________________________________________</w:t>
      </w:r>
      <w:r>
        <w:rPr>
          <w:rFonts w:ascii="Times New Roman" w:hAnsi="Times New Roman" w:cs="Times New Roman"/>
          <w:sz w:val="24"/>
          <w:szCs w:val="24"/>
        </w:rPr>
        <w:t>_________________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включая  газопровод  подземный, надземный (нужное подчеркнуть), диаметр ___</w:t>
      </w:r>
      <w:proofErr w:type="gramStart"/>
      <w:r w:rsidRPr="00A62E07">
        <w:rPr>
          <w:rFonts w:ascii="Times New Roman" w:hAnsi="Times New Roman" w:cs="Times New Roman"/>
          <w:sz w:val="24"/>
          <w:szCs w:val="24"/>
        </w:rPr>
        <w:t>мм</w:t>
      </w:r>
      <w:proofErr w:type="gramEnd"/>
      <w:r w:rsidRPr="00A62E07">
        <w:rPr>
          <w:rFonts w:ascii="Times New Roman" w:hAnsi="Times New Roman" w:cs="Times New Roman"/>
          <w:sz w:val="24"/>
          <w:szCs w:val="24"/>
        </w:rPr>
        <w:t>,   давление   ___   МПа,   длину  ___  м  и  следующее  газоиспользующее</w:t>
      </w:r>
      <w:r>
        <w:rPr>
          <w:rFonts w:ascii="Times New Roman" w:hAnsi="Times New Roman" w:cs="Times New Roman"/>
          <w:sz w:val="24"/>
          <w:szCs w:val="24"/>
        </w:rPr>
        <w:t xml:space="preserve"> </w:t>
      </w:r>
      <w:proofErr w:type="spellStart"/>
      <w:r w:rsidRPr="00A62E07">
        <w:rPr>
          <w:rFonts w:ascii="Times New Roman" w:hAnsi="Times New Roman" w:cs="Times New Roman"/>
          <w:sz w:val="24"/>
          <w:szCs w:val="24"/>
        </w:rPr>
        <w:t>борудование</w:t>
      </w:r>
      <w:proofErr w:type="spellEnd"/>
      <w:r w:rsidRPr="00A62E07">
        <w:rPr>
          <w:rFonts w:ascii="Times New Roman" w:hAnsi="Times New Roman" w:cs="Times New Roman"/>
          <w:sz w:val="24"/>
          <w:szCs w:val="24"/>
        </w:rPr>
        <w:t xml:space="preserve">, присоединенное к сети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w:t>
      </w:r>
    </w:p>
    <w:p w:rsidR="00A078C5" w:rsidRPr="00A62E07" w:rsidRDefault="00A078C5" w:rsidP="00A078C5">
      <w:pPr>
        <w:pStyle w:val="a3"/>
        <w:jc w:val="both"/>
        <w:rPr>
          <w:rFonts w:ascii="Times New Roman" w:hAnsi="Times New Roman" w:cs="Times New Roman"/>
          <w:sz w:val="24"/>
          <w:szCs w:val="24"/>
        </w:rPr>
      </w:pPr>
    </w:p>
    <w:tbl>
      <w:tblPr>
        <w:tblW w:w="95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2549"/>
        <w:gridCol w:w="1431"/>
        <w:gridCol w:w="1923"/>
        <w:gridCol w:w="1924"/>
      </w:tblGrid>
      <w:tr w:rsidR="00A078C5" w:rsidRPr="00A62E07" w:rsidTr="00B5783F">
        <w:trPr>
          <w:trHeight w:val="358"/>
        </w:trPr>
        <w:tc>
          <w:tcPr>
            <w:tcW w:w="1682" w:type="dxa"/>
            <w:vMerge w:val="restart"/>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Порядковый номер</w:t>
            </w:r>
          </w:p>
        </w:tc>
        <w:tc>
          <w:tcPr>
            <w:tcW w:w="2549" w:type="dxa"/>
            <w:vMerge w:val="restart"/>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Наименование тип, марка оборудования</w:t>
            </w:r>
          </w:p>
        </w:tc>
        <w:tc>
          <w:tcPr>
            <w:tcW w:w="1431" w:type="dxa"/>
            <w:vMerge w:val="restart"/>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Количество (штук)</w:t>
            </w:r>
          </w:p>
        </w:tc>
        <w:tc>
          <w:tcPr>
            <w:tcW w:w="3847" w:type="dxa"/>
            <w:gridSpan w:val="2"/>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 xml:space="preserve">Объем </w:t>
            </w:r>
            <w:proofErr w:type="spellStart"/>
            <w:r w:rsidRPr="00A62E07">
              <w:rPr>
                <w:rFonts w:ascii="Times New Roman" w:hAnsi="Times New Roman" w:cs="Times New Roman"/>
                <w:sz w:val="24"/>
                <w:szCs w:val="24"/>
              </w:rPr>
              <w:t>газопотребления</w:t>
            </w:r>
            <w:proofErr w:type="spellEnd"/>
          </w:p>
        </w:tc>
      </w:tr>
      <w:tr w:rsidR="00A078C5" w:rsidRPr="00A62E07" w:rsidTr="00B5783F">
        <w:trPr>
          <w:trHeight w:val="143"/>
        </w:trPr>
        <w:tc>
          <w:tcPr>
            <w:tcW w:w="1682" w:type="dxa"/>
            <w:vMerge/>
          </w:tcPr>
          <w:p w:rsidR="00A078C5" w:rsidRPr="00A62E07" w:rsidRDefault="00A078C5" w:rsidP="00B5783F">
            <w:pPr>
              <w:spacing w:after="0" w:line="240" w:lineRule="auto"/>
              <w:rPr>
                <w:rFonts w:ascii="Times New Roman" w:hAnsi="Times New Roman" w:cs="Times New Roman"/>
                <w:sz w:val="24"/>
                <w:szCs w:val="24"/>
              </w:rPr>
            </w:pPr>
          </w:p>
        </w:tc>
        <w:tc>
          <w:tcPr>
            <w:tcW w:w="2549" w:type="dxa"/>
            <w:vMerge/>
          </w:tcPr>
          <w:p w:rsidR="00A078C5" w:rsidRPr="00A62E07" w:rsidRDefault="00A078C5" w:rsidP="00B5783F">
            <w:pPr>
              <w:spacing w:after="0" w:line="240" w:lineRule="auto"/>
              <w:rPr>
                <w:rFonts w:ascii="Times New Roman" w:hAnsi="Times New Roman" w:cs="Times New Roman"/>
                <w:sz w:val="24"/>
                <w:szCs w:val="24"/>
              </w:rPr>
            </w:pPr>
          </w:p>
        </w:tc>
        <w:tc>
          <w:tcPr>
            <w:tcW w:w="1431" w:type="dxa"/>
            <w:vMerge/>
          </w:tcPr>
          <w:p w:rsidR="00A078C5" w:rsidRPr="00A62E07" w:rsidRDefault="00A078C5" w:rsidP="00B5783F">
            <w:pPr>
              <w:spacing w:after="0" w:line="240" w:lineRule="auto"/>
              <w:rPr>
                <w:rFonts w:ascii="Times New Roman" w:hAnsi="Times New Roman" w:cs="Times New Roman"/>
                <w:sz w:val="24"/>
                <w:szCs w:val="24"/>
              </w:rPr>
            </w:pPr>
          </w:p>
        </w:tc>
        <w:tc>
          <w:tcPr>
            <w:tcW w:w="1923"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куб. метров в час</w:t>
            </w:r>
          </w:p>
        </w:tc>
        <w:tc>
          <w:tcPr>
            <w:tcW w:w="1924"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тыс. куб. метров в год</w:t>
            </w:r>
          </w:p>
        </w:tc>
      </w:tr>
      <w:tr w:rsidR="00A078C5" w:rsidRPr="00A62E07" w:rsidTr="00B5783F">
        <w:trPr>
          <w:trHeight w:val="283"/>
        </w:trPr>
        <w:tc>
          <w:tcPr>
            <w:tcW w:w="1682" w:type="dxa"/>
          </w:tcPr>
          <w:p w:rsidR="00A078C5" w:rsidRPr="00A62E07" w:rsidRDefault="00A078C5" w:rsidP="00B5783F">
            <w:pPr>
              <w:pStyle w:val="a3"/>
              <w:rPr>
                <w:rFonts w:ascii="Times New Roman" w:hAnsi="Times New Roman" w:cs="Times New Roman"/>
                <w:sz w:val="24"/>
                <w:szCs w:val="24"/>
              </w:rPr>
            </w:pPr>
          </w:p>
        </w:tc>
        <w:tc>
          <w:tcPr>
            <w:tcW w:w="2549" w:type="dxa"/>
          </w:tcPr>
          <w:p w:rsidR="00A078C5" w:rsidRPr="00A62E07" w:rsidRDefault="00A078C5" w:rsidP="00B5783F">
            <w:pPr>
              <w:pStyle w:val="a3"/>
              <w:rPr>
                <w:rFonts w:ascii="Times New Roman" w:hAnsi="Times New Roman" w:cs="Times New Roman"/>
                <w:sz w:val="24"/>
                <w:szCs w:val="24"/>
              </w:rPr>
            </w:pPr>
          </w:p>
        </w:tc>
        <w:tc>
          <w:tcPr>
            <w:tcW w:w="1431" w:type="dxa"/>
          </w:tcPr>
          <w:p w:rsidR="00A078C5" w:rsidRPr="00A62E07" w:rsidRDefault="00A078C5" w:rsidP="00B5783F">
            <w:pPr>
              <w:pStyle w:val="a3"/>
              <w:rPr>
                <w:rFonts w:ascii="Times New Roman" w:hAnsi="Times New Roman" w:cs="Times New Roman"/>
                <w:sz w:val="24"/>
                <w:szCs w:val="24"/>
              </w:rPr>
            </w:pPr>
          </w:p>
        </w:tc>
        <w:tc>
          <w:tcPr>
            <w:tcW w:w="1923" w:type="dxa"/>
          </w:tcPr>
          <w:p w:rsidR="00A078C5" w:rsidRPr="00A62E07" w:rsidRDefault="00A078C5" w:rsidP="00B5783F">
            <w:pPr>
              <w:pStyle w:val="a3"/>
              <w:rPr>
                <w:rFonts w:ascii="Times New Roman" w:hAnsi="Times New Roman" w:cs="Times New Roman"/>
                <w:sz w:val="24"/>
                <w:szCs w:val="24"/>
              </w:rPr>
            </w:pPr>
          </w:p>
        </w:tc>
        <w:tc>
          <w:tcPr>
            <w:tcW w:w="1924"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rPr>
          <w:trHeight w:val="268"/>
        </w:trPr>
        <w:tc>
          <w:tcPr>
            <w:tcW w:w="1682" w:type="dxa"/>
          </w:tcPr>
          <w:p w:rsidR="00A078C5" w:rsidRPr="00A62E07" w:rsidRDefault="00A078C5" w:rsidP="00B5783F">
            <w:pPr>
              <w:pStyle w:val="a3"/>
              <w:rPr>
                <w:rFonts w:ascii="Times New Roman" w:hAnsi="Times New Roman" w:cs="Times New Roman"/>
                <w:sz w:val="24"/>
                <w:szCs w:val="24"/>
              </w:rPr>
            </w:pPr>
          </w:p>
        </w:tc>
        <w:tc>
          <w:tcPr>
            <w:tcW w:w="2549" w:type="dxa"/>
          </w:tcPr>
          <w:p w:rsidR="00A078C5" w:rsidRPr="00A62E07" w:rsidRDefault="00A078C5" w:rsidP="00B5783F">
            <w:pPr>
              <w:pStyle w:val="a3"/>
              <w:rPr>
                <w:rFonts w:ascii="Times New Roman" w:hAnsi="Times New Roman" w:cs="Times New Roman"/>
                <w:sz w:val="24"/>
                <w:szCs w:val="24"/>
              </w:rPr>
            </w:pPr>
          </w:p>
        </w:tc>
        <w:tc>
          <w:tcPr>
            <w:tcW w:w="1431" w:type="dxa"/>
          </w:tcPr>
          <w:p w:rsidR="00A078C5" w:rsidRPr="00A62E07" w:rsidRDefault="00A078C5" w:rsidP="00B5783F">
            <w:pPr>
              <w:pStyle w:val="a3"/>
              <w:rPr>
                <w:rFonts w:ascii="Times New Roman" w:hAnsi="Times New Roman" w:cs="Times New Roman"/>
                <w:sz w:val="24"/>
                <w:szCs w:val="24"/>
              </w:rPr>
            </w:pPr>
          </w:p>
        </w:tc>
        <w:tc>
          <w:tcPr>
            <w:tcW w:w="1923" w:type="dxa"/>
          </w:tcPr>
          <w:p w:rsidR="00A078C5" w:rsidRPr="00A62E07" w:rsidRDefault="00A078C5" w:rsidP="00B5783F">
            <w:pPr>
              <w:pStyle w:val="a3"/>
              <w:rPr>
                <w:rFonts w:ascii="Times New Roman" w:hAnsi="Times New Roman" w:cs="Times New Roman"/>
                <w:sz w:val="24"/>
                <w:szCs w:val="24"/>
              </w:rPr>
            </w:pPr>
          </w:p>
        </w:tc>
        <w:tc>
          <w:tcPr>
            <w:tcW w:w="1924" w:type="dxa"/>
          </w:tcPr>
          <w:p w:rsidR="00A078C5" w:rsidRPr="00A62E07" w:rsidRDefault="00A078C5" w:rsidP="00B5783F">
            <w:pPr>
              <w:pStyle w:val="a3"/>
              <w:rPr>
                <w:rFonts w:ascii="Times New Roman" w:hAnsi="Times New Roman" w:cs="Times New Roman"/>
                <w:sz w:val="24"/>
                <w:szCs w:val="24"/>
              </w:rPr>
            </w:pP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Заключение:</w:t>
      </w:r>
    </w:p>
    <w:p w:rsidR="00A078C5" w:rsidRPr="00A62E07" w:rsidRDefault="00A078C5" w:rsidP="00A078C5">
      <w:pPr>
        <w:spacing w:after="0" w:line="240" w:lineRule="auto"/>
        <w:rPr>
          <w:rFonts w:ascii="Times New Roman" w:hAnsi="Times New Roman" w:cs="Times New Roman"/>
          <w:sz w:val="24"/>
          <w:szCs w:val="24"/>
        </w:rPr>
      </w:pPr>
      <w:r w:rsidRPr="00A62E07">
        <w:rPr>
          <w:rFonts w:ascii="Times New Roman" w:hAnsi="Times New Roman" w:cs="Times New Roman"/>
          <w:sz w:val="24"/>
          <w:szCs w:val="24"/>
        </w:rPr>
        <w:t xml:space="preserve">    1.  Проектная  и  техническая  документация  соответствует  техническим</w:t>
      </w:r>
      <w:r>
        <w:rPr>
          <w:rFonts w:ascii="Times New Roman" w:hAnsi="Times New Roman" w:cs="Times New Roman"/>
          <w:sz w:val="24"/>
          <w:szCs w:val="24"/>
        </w:rPr>
        <w:t xml:space="preserve"> </w:t>
      </w:r>
      <w:r w:rsidRPr="00A62E07">
        <w:rPr>
          <w:rFonts w:ascii="Times New Roman" w:hAnsi="Times New Roman" w:cs="Times New Roman"/>
          <w:sz w:val="24"/>
          <w:szCs w:val="24"/>
        </w:rPr>
        <w:t>условиям    на   подключение   (технологическое   присоединение)   объектов</w:t>
      </w:r>
    </w:p>
    <w:p w:rsidR="00A078C5" w:rsidRPr="00A62E07" w:rsidRDefault="00A078C5" w:rsidP="00A078C5">
      <w:pPr>
        <w:spacing w:after="0" w:line="240" w:lineRule="auto"/>
        <w:rPr>
          <w:rFonts w:ascii="Times New Roman" w:hAnsi="Times New Roman" w:cs="Times New Roman"/>
          <w:sz w:val="24"/>
          <w:szCs w:val="24"/>
        </w:rPr>
      </w:pPr>
      <w:r w:rsidRPr="00A62E07">
        <w:rPr>
          <w:rFonts w:ascii="Times New Roman" w:hAnsi="Times New Roman" w:cs="Times New Roman"/>
          <w:sz w:val="24"/>
          <w:szCs w:val="24"/>
        </w:rPr>
        <w:t>капитального    строительства   к   сетям   газораспределения,   являющимся</w:t>
      </w:r>
      <w:r>
        <w:rPr>
          <w:rFonts w:ascii="Times New Roman" w:hAnsi="Times New Roman" w:cs="Times New Roman"/>
          <w:sz w:val="24"/>
          <w:szCs w:val="24"/>
        </w:rPr>
        <w:t xml:space="preserve"> </w:t>
      </w:r>
      <w:r w:rsidRPr="00A62E07">
        <w:rPr>
          <w:rFonts w:ascii="Times New Roman" w:hAnsi="Times New Roman" w:cs="Times New Roman"/>
          <w:sz w:val="24"/>
          <w:szCs w:val="24"/>
        </w:rPr>
        <w:t>неотъемлемой  частью договора о подключении (технологическом присоединении)</w:t>
      </w:r>
      <w:r>
        <w:rPr>
          <w:rFonts w:ascii="Times New Roman" w:hAnsi="Times New Roman" w:cs="Times New Roman"/>
          <w:sz w:val="24"/>
          <w:szCs w:val="24"/>
        </w:rPr>
        <w:t xml:space="preserve"> </w:t>
      </w:r>
      <w:r w:rsidRPr="00A62E07">
        <w:rPr>
          <w:rFonts w:ascii="Times New Roman" w:hAnsi="Times New Roman" w:cs="Times New Roman"/>
          <w:sz w:val="24"/>
          <w:szCs w:val="24"/>
        </w:rPr>
        <w:t>объектов капитального строительства к сети газораспределения от "__" ______</w:t>
      </w:r>
      <w:r>
        <w:rPr>
          <w:rFonts w:ascii="Times New Roman" w:hAnsi="Times New Roman" w:cs="Times New Roman"/>
          <w:sz w:val="24"/>
          <w:szCs w:val="24"/>
        </w:rPr>
        <w:t xml:space="preserve"> </w:t>
      </w:r>
      <w:r w:rsidRPr="00A62E07">
        <w:rPr>
          <w:rFonts w:ascii="Times New Roman" w:hAnsi="Times New Roman" w:cs="Times New Roman"/>
          <w:sz w:val="24"/>
          <w:szCs w:val="24"/>
        </w:rPr>
        <w:t>N _______.</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2.   Строительно-монтажные   работы   выполнены   в   полном  объеме  в</w:t>
      </w:r>
      <w:r>
        <w:rPr>
          <w:rFonts w:ascii="Times New Roman" w:hAnsi="Times New Roman" w:cs="Times New Roman"/>
          <w:sz w:val="24"/>
          <w:szCs w:val="24"/>
        </w:rPr>
        <w:t xml:space="preserve"> </w:t>
      </w:r>
      <w:r w:rsidRPr="00A62E07">
        <w:rPr>
          <w:rFonts w:ascii="Times New Roman" w:hAnsi="Times New Roman" w:cs="Times New Roman"/>
          <w:sz w:val="24"/>
          <w:szCs w:val="24"/>
        </w:rPr>
        <w:t>соответствии с проектом заявителя.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3.  Монтаж  газоиспользующего  оборудования  выполнен в полном объеме в</w:t>
      </w:r>
      <w:r>
        <w:rPr>
          <w:rFonts w:ascii="Times New Roman" w:hAnsi="Times New Roman" w:cs="Times New Roman"/>
          <w:sz w:val="24"/>
          <w:szCs w:val="24"/>
        </w:rPr>
        <w:t xml:space="preserve"> </w:t>
      </w:r>
      <w:r w:rsidRPr="00A62E07">
        <w:rPr>
          <w:rFonts w:ascii="Times New Roman" w:hAnsi="Times New Roman" w:cs="Times New Roman"/>
          <w:sz w:val="24"/>
          <w:szCs w:val="24"/>
        </w:rPr>
        <w:t>соответствии с проектом заявителя.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4.  Сеть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xml:space="preserve"> и газоиспользующее оборудование к подключению</w:t>
      </w:r>
      <w:r>
        <w:rPr>
          <w:rFonts w:ascii="Times New Roman" w:hAnsi="Times New Roman" w:cs="Times New Roman"/>
          <w:sz w:val="24"/>
          <w:szCs w:val="24"/>
        </w:rPr>
        <w:t xml:space="preserve"> </w:t>
      </w:r>
      <w:r w:rsidRPr="00A62E07">
        <w:rPr>
          <w:rFonts w:ascii="Times New Roman" w:hAnsi="Times New Roman" w:cs="Times New Roman"/>
          <w:sz w:val="24"/>
          <w:szCs w:val="24"/>
        </w:rPr>
        <w:t xml:space="preserve">(технологическому присоединению) </w:t>
      </w:r>
      <w:proofErr w:type="gramStart"/>
      <w:r w:rsidRPr="00A62E07">
        <w:rPr>
          <w:rFonts w:ascii="Times New Roman" w:hAnsi="Times New Roman" w:cs="Times New Roman"/>
          <w:sz w:val="24"/>
          <w:szCs w:val="24"/>
        </w:rPr>
        <w:t>готовы</w:t>
      </w:r>
      <w:proofErr w:type="gramEnd"/>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Подписи сторон</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юридическим лицом,   индивидуальным предпринимателем)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F6C56" w:rsidRDefault="00A078C5" w:rsidP="00B5783F">
            <w:pPr>
              <w:pStyle w:val="a3"/>
              <w:rPr>
                <w:rFonts w:ascii="Times New Roman" w:hAnsi="Times New Roman" w:cs="Times New Roman"/>
              </w:rPr>
            </w:pPr>
            <w:r w:rsidRPr="00FF6C56">
              <w:rPr>
                <w:rFonts w:ascii="Times New Roman" w:hAnsi="Times New Roman" w:cs="Times New Roman"/>
              </w:rPr>
              <w:t>____________________________________</w:t>
            </w:r>
            <w:r>
              <w:rPr>
                <w:rFonts w:ascii="Times New Roman" w:hAnsi="Times New Roman" w:cs="Times New Roman"/>
              </w:rPr>
              <w:t>_____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____________________________________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(должность лица, действующего от имени юридического лица)</w:t>
            </w:r>
          </w:p>
        </w:tc>
      </w:tr>
      <w:tr w:rsidR="00A078C5" w:rsidRPr="00A62E07" w:rsidTr="00B5783F">
        <w:tc>
          <w:tcPr>
            <w:tcW w:w="4534" w:type="dxa"/>
            <w:tcBorders>
              <w:top w:val="nil"/>
              <w:left w:val="nil"/>
              <w:bottom w:val="nil"/>
              <w:right w:val="nil"/>
            </w:tcBorders>
          </w:tcPr>
          <w:p w:rsidR="00A078C5" w:rsidRPr="00FF6C56" w:rsidRDefault="00A078C5" w:rsidP="00B5783F">
            <w:pPr>
              <w:pStyle w:val="a3"/>
              <w:rPr>
                <w:rFonts w:ascii="Times New Roman" w:hAnsi="Times New Roman" w:cs="Times New Roman"/>
              </w:rPr>
            </w:pPr>
            <w:r w:rsidRPr="00FF6C56">
              <w:rPr>
                <w:rFonts w:ascii="Times New Roman" w:hAnsi="Times New Roman" w:cs="Times New Roman"/>
              </w:rPr>
              <w:t>____________________________________</w:t>
            </w:r>
            <w:r>
              <w:rPr>
                <w:rFonts w:ascii="Times New Roman" w:hAnsi="Times New Roman" w:cs="Times New Roman"/>
              </w:rPr>
              <w:t>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____________________________________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_________________________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(подпись)</w:t>
            </w:r>
          </w:p>
        </w:tc>
        <w:tc>
          <w:tcPr>
            <w:tcW w:w="4534" w:type="dxa"/>
            <w:tcBorders>
              <w:top w:val="nil"/>
              <w:left w:val="nil"/>
              <w:bottom w:val="nil"/>
              <w:right w:val="nil"/>
            </w:tcBorders>
          </w:tcPr>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_________________________</w:t>
            </w:r>
          </w:p>
          <w:p w:rsidR="00A078C5" w:rsidRPr="00FF6C56" w:rsidRDefault="00A078C5" w:rsidP="00B5783F">
            <w:pPr>
              <w:pStyle w:val="a3"/>
              <w:jc w:val="center"/>
              <w:rPr>
                <w:rFonts w:ascii="Times New Roman" w:hAnsi="Times New Roman" w:cs="Times New Roman"/>
              </w:rPr>
            </w:pPr>
            <w:r w:rsidRPr="00FF6C56">
              <w:rPr>
                <w:rFonts w:ascii="Times New Roman" w:hAnsi="Times New Roman" w:cs="Times New Roman"/>
              </w:rPr>
              <w:t>(подпись)</w:t>
            </w: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Подписи сторон</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(для договора с физическим лицом)</w:t>
      </w:r>
    </w:p>
    <w:p w:rsidR="00A078C5" w:rsidRPr="00A62E07" w:rsidRDefault="00A078C5" w:rsidP="00A078C5">
      <w:pPr>
        <w:pStyle w:val="a3"/>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696D38" w:rsidRDefault="00A078C5" w:rsidP="00B5783F">
            <w:pPr>
              <w:pStyle w:val="a3"/>
              <w:jc w:val="both"/>
              <w:rPr>
                <w:rFonts w:ascii="Times New Roman" w:hAnsi="Times New Roman" w:cs="Times New Roman"/>
                <w:sz w:val="28"/>
                <w:szCs w:val="28"/>
              </w:rPr>
            </w:pPr>
            <w:r w:rsidRPr="00696D38">
              <w:rPr>
                <w:rFonts w:ascii="Times New Roman" w:hAnsi="Times New Roman" w:cs="Times New Roman"/>
                <w:sz w:val="28"/>
                <w:szCs w:val="28"/>
              </w:rPr>
              <w:t>Исполнитель</w:t>
            </w:r>
          </w:p>
        </w:tc>
        <w:tc>
          <w:tcPr>
            <w:tcW w:w="4534" w:type="dxa"/>
            <w:tcBorders>
              <w:top w:val="nil"/>
              <w:left w:val="nil"/>
              <w:bottom w:val="nil"/>
              <w:right w:val="nil"/>
            </w:tcBorders>
          </w:tcPr>
          <w:p w:rsidR="00A078C5" w:rsidRPr="00696D38" w:rsidRDefault="00A078C5" w:rsidP="00B5783F">
            <w:pPr>
              <w:pStyle w:val="a3"/>
              <w:rPr>
                <w:rFonts w:ascii="Times New Roman" w:hAnsi="Times New Roman" w:cs="Times New Roman"/>
                <w:sz w:val="28"/>
                <w:szCs w:val="28"/>
              </w:rPr>
            </w:pPr>
            <w:r w:rsidRPr="00696D38">
              <w:rPr>
                <w:rFonts w:ascii="Times New Roman" w:hAnsi="Times New Roman" w:cs="Times New Roman"/>
                <w:sz w:val="28"/>
                <w:szCs w:val="28"/>
              </w:rPr>
              <w:t>Заявитель</w:t>
            </w:r>
          </w:p>
        </w:tc>
      </w:tr>
      <w:tr w:rsidR="00A078C5" w:rsidRPr="00A62E07" w:rsidTr="00B5783F">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____________________________________</w:t>
            </w:r>
          </w:p>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p>
        </w:tc>
      </w:tr>
      <w:tr w:rsidR="00A078C5" w:rsidRPr="00A62E07" w:rsidTr="00B5783F">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____________________________________</w:t>
            </w:r>
          </w:p>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____________________________________</w:t>
            </w:r>
          </w:p>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_________________________</w:t>
            </w:r>
          </w:p>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(подпись)</w:t>
            </w:r>
          </w:p>
        </w:tc>
        <w:tc>
          <w:tcPr>
            <w:tcW w:w="4534" w:type="dxa"/>
            <w:tcBorders>
              <w:top w:val="nil"/>
              <w:left w:val="nil"/>
              <w:bottom w:val="nil"/>
              <w:right w:val="nil"/>
            </w:tcBorders>
          </w:tcPr>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_________________________</w:t>
            </w:r>
          </w:p>
          <w:p w:rsidR="00A078C5" w:rsidRPr="00696D38" w:rsidRDefault="00A078C5" w:rsidP="00B5783F">
            <w:pPr>
              <w:pStyle w:val="a3"/>
              <w:jc w:val="center"/>
              <w:rPr>
                <w:rFonts w:ascii="Times New Roman" w:hAnsi="Times New Roman" w:cs="Times New Roman"/>
              </w:rPr>
            </w:pPr>
            <w:r w:rsidRPr="00696D38">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Default="00A078C5" w:rsidP="00A078C5">
      <w:pPr>
        <w:pStyle w:val="a3"/>
        <w:tabs>
          <w:tab w:val="left" w:pos="8221"/>
        </w:tabs>
        <w:rPr>
          <w:rFonts w:ascii="Times New Roman" w:hAnsi="Times New Roman" w:cs="Times New Roman"/>
          <w:sz w:val="24"/>
          <w:szCs w:val="24"/>
        </w:rPr>
      </w:pPr>
    </w:p>
    <w:p w:rsidR="00A078C5" w:rsidRPr="00A62E07" w:rsidRDefault="00A078C5" w:rsidP="00A078C5">
      <w:pPr>
        <w:pStyle w:val="a3"/>
        <w:tabs>
          <w:tab w:val="left" w:pos="8221"/>
        </w:tabs>
        <w:rPr>
          <w:rFonts w:ascii="Times New Roman" w:hAnsi="Times New Roman" w:cs="Times New Roman"/>
          <w:sz w:val="24"/>
          <w:szCs w:val="24"/>
        </w:rPr>
      </w:pPr>
    </w:p>
    <w:p w:rsidR="00A078C5" w:rsidRPr="00A62E07" w:rsidRDefault="00A078C5" w:rsidP="00A078C5">
      <w:pPr>
        <w:pStyle w:val="a3"/>
        <w:jc w:val="right"/>
        <w:outlineLvl w:val="1"/>
        <w:rPr>
          <w:rFonts w:ascii="Times New Roman" w:hAnsi="Times New Roman" w:cs="Times New Roman"/>
          <w:sz w:val="24"/>
          <w:szCs w:val="24"/>
        </w:rPr>
      </w:pPr>
      <w:r w:rsidRPr="00A62E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62E07">
        <w:rPr>
          <w:rFonts w:ascii="Times New Roman" w:hAnsi="Times New Roman" w:cs="Times New Roman"/>
          <w:sz w:val="24"/>
          <w:szCs w:val="24"/>
        </w:rPr>
        <w:t xml:space="preserve"> 3</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договору о подключении</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 xml:space="preserve">(технологическом </w:t>
      </w:r>
      <w:proofErr w:type="gramStart"/>
      <w:r w:rsidRPr="00A62E07">
        <w:rPr>
          <w:rFonts w:ascii="Times New Roman" w:hAnsi="Times New Roman" w:cs="Times New Roman"/>
          <w:sz w:val="24"/>
          <w:szCs w:val="24"/>
        </w:rPr>
        <w:t>присоединении</w:t>
      </w:r>
      <w:proofErr w:type="gramEnd"/>
      <w:r w:rsidRPr="00A62E07">
        <w:rPr>
          <w:rFonts w:ascii="Times New Roman" w:hAnsi="Times New Roman" w:cs="Times New Roman"/>
          <w:sz w:val="24"/>
          <w:szCs w:val="24"/>
        </w:rPr>
        <w:t>)</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объектов капитального строительства</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сети газораспределения</w:t>
      </w: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(форма)</w:t>
      </w:r>
    </w:p>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bookmarkStart w:id="3" w:name="P810"/>
      <w:bookmarkEnd w:id="3"/>
      <w:r w:rsidRPr="00A62E07">
        <w:rPr>
          <w:rFonts w:ascii="Times New Roman" w:hAnsi="Times New Roman" w:cs="Times New Roman"/>
          <w:sz w:val="24"/>
          <w:szCs w:val="24"/>
        </w:rPr>
        <w:t>АКТ</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о подключении (технологическом присоединении)</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 _______________ 20__ г.</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Публичное акционерное общество «Газпром газораспределение Уфа»</w:t>
      </w:r>
      <w:r>
        <w:rPr>
          <w:rFonts w:ascii="Times New Roman" w:hAnsi="Times New Roman" w:cs="Times New Roman"/>
          <w:sz w:val="24"/>
          <w:szCs w:val="24"/>
        </w:rPr>
        <w:t xml:space="preserve">, именуемое в дальнейшем </w:t>
      </w:r>
      <w:r w:rsidRPr="00A62E07">
        <w:rPr>
          <w:rFonts w:ascii="Times New Roman" w:hAnsi="Times New Roman" w:cs="Times New Roman"/>
          <w:sz w:val="24"/>
          <w:szCs w:val="24"/>
        </w:rPr>
        <w:t>исполнителем, в лице _____________________</w:t>
      </w:r>
      <w:r>
        <w:rPr>
          <w:rFonts w:ascii="Times New Roman" w:hAnsi="Times New Roman" w:cs="Times New Roman"/>
          <w:sz w:val="24"/>
          <w:szCs w:val="24"/>
        </w:rPr>
        <w:t>__________________________</w:t>
      </w:r>
      <w:r w:rsidRPr="00A62E07">
        <w:rPr>
          <w:rFonts w:ascii="Times New Roman" w:hAnsi="Times New Roman" w:cs="Times New Roman"/>
          <w:sz w:val="24"/>
          <w:szCs w:val="24"/>
        </w:rPr>
        <w:t>,</w:t>
      </w:r>
    </w:p>
    <w:p w:rsidR="00A078C5" w:rsidRPr="00836681" w:rsidRDefault="00A078C5" w:rsidP="00A078C5">
      <w:pPr>
        <w:spacing w:after="0" w:line="240" w:lineRule="auto"/>
        <w:jc w:val="center"/>
        <w:rPr>
          <w:rFonts w:ascii="Times New Roman" w:hAnsi="Times New Roman" w:cs="Times New Roman"/>
          <w:sz w:val="20"/>
          <w:szCs w:val="20"/>
        </w:rPr>
      </w:pPr>
      <w:proofErr w:type="gramStart"/>
      <w:r w:rsidRPr="00836681">
        <w:rPr>
          <w:rFonts w:ascii="Times New Roman" w:hAnsi="Times New Roman" w:cs="Times New Roman"/>
          <w:sz w:val="20"/>
          <w:szCs w:val="20"/>
        </w:rPr>
        <w:t>(фамилия, имя, отчество лица - представителя</w:t>
      </w:r>
      <w:proofErr w:type="gramEnd"/>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газораспределительной организации)</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w:t>
      </w:r>
      <w:r>
        <w:rPr>
          <w:rFonts w:ascii="Times New Roman" w:hAnsi="Times New Roman" w:cs="Times New Roman"/>
          <w:sz w:val="24"/>
          <w:szCs w:val="24"/>
        </w:rPr>
        <w:t>____________________________________</w:t>
      </w:r>
      <w:r w:rsidRPr="00A62E07">
        <w:rPr>
          <w:rFonts w:ascii="Times New Roman" w:hAnsi="Times New Roman" w:cs="Times New Roman"/>
          <w:sz w:val="24"/>
          <w:szCs w:val="24"/>
        </w:rPr>
        <w:t>,</w:t>
      </w:r>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с одной стороны, и _______________________________________________________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(полное наименование заявителя - юридического лица;</w:t>
      </w:r>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 xml:space="preserve"> фамилия, имя, отчество заявителя - физического лица)</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именуемый</w:t>
      </w:r>
      <w:proofErr w:type="gramEnd"/>
      <w:r w:rsidRPr="00A62E07">
        <w:rPr>
          <w:rFonts w:ascii="Times New Roman" w:hAnsi="Times New Roman" w:cs="Times New Roman"/>
          <w:sz w:val="24"/>
          <w:szCs w:val="24"/>
        </w:rPr>
        <w:t xml:space="preserve"> в дальнейшем заявителем, в лице _</w:t>
      </w:r>
      <w:r>
        <w:rPr>
          <w:rFonts w:ascii="Times New Roman" w:hAnsi="Times New Roman" w:cs="Times New Roman"/>
          <w:sz w:val="24"/>
          <w:szCs w:val="24"/>
        </w:rPr>
        <w:t>_____________________________________,</w:t>
      </w:r>
    </w:p>
    <w:p w:rsidR="00A078C5" w:rsidRPr="00836681"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36681">
        <w:rPr>
          <w:rFonts w:ascii="Times New Roman" w:hAnsi="Times New Roman" w:cs="Times New Roman"/>
          <w:sz w:val="20"/>
          <w:szCs w:val="20"/>
        </w:rPr>
        <w:t xml:space="preserve"> (фамилия, имя, отчество лица - представителя заявителя)</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w:t>
      </w:r>
      <w:r>
        <w:rPr>
          <w:rFonts w:ascii="Times New Roman" w:hAnsi="Times New Roman" w:cs="Times New Roman"/>
          <w:sz w:val="24"/>
          <w:szCs w:val="24"/>
        </w:rPr>
        <w:t>__________</w:t>
      </w:r>
      <w:r w:rsidRPr="00A62E07">
        <w:rPr>
          <w:rFonts w:ascii="Times New Roman" w:hAnsi="Times New Roman" w:cs="Times New Roman"/>
          <w:sz w:val="24"/>
          <w:szCs w:val="24"/>
        </w:rPr>
        <w:t>,</w:t>
      </w:r>
    </w:p>
    <w:p w:rsidR="00A078C5" w:rsidRPr="00836681" w:rsidRDefault="00A078C5" w:rsidP="00A078C5">
      <w:pPr>
        <w:spacing w:after="0" w:line="240" w:lineRule="auto"/>
        <w:jc w:val="center"/>
        <w:rPr>
          <w:rFonts w:ascii="Times New Roman" w:hAnsi="Times New Roman" w:cs="Times New Roman"/>
          <w:sz w:val="20"/>
          <w:szCs w:val="20"/>
        </w:rPr>
      </w:pPr>
      <w:r w:rsidRPr="00836681">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с  другой  стороны,  в дальнейшем именуемые </w:t>
      </w:r>
      <w:r>
        <w:rPr>
          <w:rFonts w:ascii="Times New Roman" w:hAnsi="Times New Roman" w:cs="Times New Roman"/>
          <w:sz w:val="24"/>
          <w:szCs w:val="24"/>
        </w:rPr>
        <w:t xml:space="preserve">сторонами, оформили и подписали </w:t>
      </w:r>
      <w:r w:rsidRPr="00A62E07">
        <w:rPr>
          <w:rFonts w:ascii="Times New Roman" w:hAnsi="Times New Roman" w:cs="Times New Roman"/>
          <w:sz w:val="24"/>
          <w:szCs w:val="24"/>
        </w:rPr>
        <w:t>настоящий  акт  о  том,  что  в  соответствии  с  договором  о  подключении (технологическом  присоединении) объектов капитального строительства к сети газораспределения   от   "__"   ________  N  __________  (далее  - договор) произведено    подключение    (технологическое    присоединение)    объекта</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капитального   строительства,   расположенного:  _______________________________</w:t>
      </w:r>
      <w:r>
        <w:rPr>
          <w:rFonts w:ascii="Times New Roman" w:hAnsi="Times New Roman" w:cs="Times New Roman"/>
          <w:sz w:val="24"/>
          <w:szCs w:val="24"/>
        </w:rPr>
        <w:t>___</w:t>
      </w:r>
      <w:r w:rsidRPr="00A62E07">
        <w:rPr>
          <w:rFonts w:ascii="Times New Roman" w:hAnsi="Times New Roman" w:cs="Times New Roman"/>
          <w:sz w:val="24"/>
          <w:szCs w:val="24"/>
        </w:rPr>
        <w:t xml:space="preserve">, </w:t>
      </w:r>
    </w:p>
    <w:p w:rsidR="00A078C5" w:rsidRPr="00836681" w:rsidRDefault="00A078C5" w:rsidP="00A078C5">
      <w:pPr>
        <w:spacing w:after="0" w:line="240" w:lineRule="auto"/>
        <w:jc w:val="both"/>
        <w:rPr>
          <w:rFonts w:ascii="Times New Roman" w:hAnsi="Times New Roman" w:cs="Times New Roman"/>
          <w:sz w:val="20"/>
          <w:szCs w:val="20"/>
        </w:rPr>
      </w:pPr>
      <w:r w:rsidRPr="00A62E07">
        <w:rPr>
          <w:rFonts w:ascii="Times New Roman" w:hAnsi="Times New Roman" w:cs="Times New Roman"/>
          <w:sz w:val="24"/>
          <w:szCs w:val="24"/>
        </w:rPr>
        <w:tab/>
      </w:r>
      <w:r w:rsidRPr="00A62E07">
        <w:rPr>
          <w:rFonts w:ascii="Times New Roman" w:hAnsi="Times New Roman" w:cs="Times New Roman"/>
          <w:sz w:val="24"/>
          <w:szCs w:val="24"/>
        </w:rPr>
        <w:tab/>
      </w:r>
      <w:r w:rsidRPr="00A62E07">
        <w:rPr>
          <w:rFonts w:ascii="Times New Roman" w:hAnsi="Times New Roman" w:cs="Times New Roman"/>
          <w:sz w:val="24"/>
          <w:szCs w:val="24"/>
        </w:rPr>
        <w:tab/>
      </w:r>
      <w:r w:rsidRPr="00A62E07">
        <w:rPr>
          <w:rFonts w:ascii="Times New Roman" w:hAnsi="Times New Roman" w:cs="Times New Roman"/>
          <w:sz w:val="24"/>
          <w:szCs w:val="24"/>
        </w:rPr>
        <w:tab/>
      </w:r>
      <w:r w:rsidRPr="00A62E07">
        <w:rPr>
          <w:rFonts w:ascii="Times New Roman" w:hAnsi="Times New Roman" w:cs="Times New Roman"/>
          <w:sz w:val="24"/>
          <w:szCs w:val="24"/>
        </w:rPr>
        <w:tab/>
      </w:r>
      <w:r w:rsidRPr="00A62E07">
        <w:rPr>
          <w:rFonts w:ascii="Times New Roman" w:hAnsi="Times New Roman" w:cs="Times New Roman"/>
          <w:sz w:val="24"/>
          <w:szCs w:val="24"/>
        </w:rPr>
        <w:tab/>
      </w:r>
      <w:r w:rsidRPr="00A62E07">
        <w:rPr>
          <w:rFonts w:ascii="Times New Roman" w:hAnsi="Times New Roman" w:cs="Times New Roman"/>
          <w:sz w:val="24"/>
          <w:szCs w:val="24"/>
        </w:rPr>
        <w:tab/>
      </w:r>
      <w:r>
        <w:rPr>
          <w:rFonts w:ascii="Times New Roman" w:hAnsi="Times New Roman" w:cs="Times New Roman"/>
          <w:sz w:val="24"/>
          <w:szCs w:val="24"/>
        </w:rPr>
        <w:t xml:space="preserve">                                        </w:t>
      </w:r>
      <w:r w:rsidRPr="00836681">
        <w:rPr>
          <w:rFonts w:ascii="Times New Roman" w:hAnsi="Times New Roman" w:cs="Times New Roman"/>
          <w:sz w:val="20"/>
          <w:szCs w:val="20"/>
        </w:rPr>
        <w:t>(адрес)</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к  сети газораспределения, принадлежащей исполнителю _________________________</w:t>
      </w:r>
      <w:r>
        <w:rPr>
          <w:rFonts w:ascii="Times New Roman" w:hAnsi="Times New Roman" w:cs="Times New Roman"/>
          <w:sz w:val="24"/>
          <w:szCs w:val="24"/>
        </w:rPr>
        <w:t>_</w:t>
      </w:r>
      <w:r w:rsidRPr="00A62E07">
        <w:rPr>
          <w:rFonts w:ascii="Times New Roman" w:hAnsi="Times New Roman" w:cs="Times New Roman"/>
          <w:sz w:val="24"/>
          <w:szCs w:val="24"/>
        </w:rPr>
        <w:t>_.</w:t>
      </w:r>
    </w:p>
    <w:p w:rsidR="00A078C5" w:rsidRPr="00836681" w:rsidRDefault="00A078C5" w:rsidP="00A078C5">
      <w:pPr>
        <w:spacing w:after="0" w:line="240" w:lineRule="auto"/>
        <w:rPr>
          <w:rFonts w:ascii="Times New Roman" w:hAnsi="Times New Roman" w:cs="Times New Roman"/>
          <w:sz w:val="20"/>
          <w:szCs w:val="20"/>
        </w:rPr>
      </w:pPr>
      <w:r w:rsidRPr="00A62E07">
        <w:rPr>
          <w:rFonts w:ascii="Times New Roman" w:hAnsi="Times New Roman" w:cs="Times New Roman"/>
          <w:sz w:val="24"/>
          <w:szCs w:val="24"/>
        </w:rPr>
        <w:t xml:space="preserve">                                                                                      </w:t>
      </w:r>
      <w:proofErr w:type="gramStart"/>
      <w:r w:rsidRPr="00A62E07">
        <w:rPr>
          <w:rFonts w:ascii="Times New Roman" w:hAnsi="Times New Roman" w:cs="Times New Roman"/>
          <w:sz w:val="24"/>
          <w:szCs w:val="24"/>
        </w:rPr>
        <w:t>(</w:t>
      </w:r>
      <w:r w:rsidRPr="00836681">
        <w:rPr>
          <w:rFonts w:ascii="Times New Roman" w:hAnsi="Times New Roman" w:cs="Times New Roman"/>
          <w:sz w:val="20"/>
          <w:szCs w:val="20"/>
        </w:rPr>
        <w:t>наименование сети  газораспределения (адрес)</w:t>
      </w:r>
      <w:proofErr w:type="gramEnd"/>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Характеристики выполненного присоединения: 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Сеть газораспределения в точке подключения: _________________</w:t>
      </w:r>
      <w:r>
        <w:rPr>
          <w:rFonts w:ascii="Times New Roman" w:hAnsi="Times New Roman" w:cs="Times New Roman"/>
          <w:sz w:val="24"/>
          <w:szCs w:val="24"/>
        </w:rPr>
        <w:t>__________________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Расположение газопровода - подземное, надземное (нужное подчеркнуть).</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Наружный диаметр ____ </w:t>
      </w:r>
      <w:proofErr w:type="gramStart"/>
      <w:r w:rsidRPr="00A62E07">
        <w:rPr>
          <w:rFonts w:ascii="Times New Roman" w:hAnsi="Times New Roman" w:cs="Times New Roman"/>
          <w:sz w:val="24"/>
          <w:szCs w:val="24"/>
        </w:rPr>
        <w:t>мм</w:t>
      </w:r>
      <w:proofErr w:type="gramEnd"/>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Режим газоснабжения в точке подключения: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максимальный расход газа   ________ куб. метров в час;</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максимальное давление газа ________ МПа;</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минимальное давление газа  ________ МПа;</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w:t>
      </w:r>
      <w:proofErr w:type="gramStart"/>
      <w:r w:rsidRPr="00A62E07">
        <w:rPr>
          <w:rFonts w:ascii="Times New Roman" w:hAnsi="Times New Roman" w:cs="Times New Roman"/>
          <w:sz w:val="24"/>
          <w:szCs w:val="24"/>
        </w:rPr>
        <w:t>режим   газоснабжения:   постоянный,  на  условиях  прерывания  (нужное</w:t>
      </w:r>
      <w:proofErr w:type="gramEnd"/>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подчеркнуть).</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Периоды прерывания газоснабжения __________________________________________</w:t>
      </w:r>
      <w:r>
        <w:rPr>
          <w:rFonts w:ascii="Times New Roman" w:hAnsi="Times New Roman" w:cs="Times New Roman"/>
          <w:sz w:val="24"/>
          <w:szCs w:val="24"/>
        </w:rPr>
        <w:t>_</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rsidR="00A078C5" w:rsidRPr="00D43DA3" w:rsidRDefault="00A078C5" w:rsidP="00A078C5">
      <w:pPr>
        <w:spacing w:after="0" w:line="240" w:lineRule="auto"/>
        <w:jc w:val="both"/>
        <w:rPr>
          <w:rFonts w:ascii="Times New Roman" w:hAnsi="Times New Roman" w:cs="Times New Roman"/>
          <w:sz w:val="20"/>
          <w:szCs w:val="20"/>
        </w:rPr>
      </w:pPr>
      <w:r w:rsidRPr="00A62E07">
        <w:rPr>
          <w:rFonts w:ascii="Times New Roman" w:hAnsi="Times New Roman" w:cs="Times New Roman"/>
          <w:sz w:val="24"/>
          <w:szCs w:val="24"/>
        </w:rPr>
        <w:t xml:space="preserve">                  </w:t>
      </w:r>
      <w:r w:rsidRPr="00D43DA3">
        <w:rPr>
          <w:rFonts w:ascii="Times New Roman" w:hAnsi="Times New Roman" w:cs="Times New Roman"/>
          <w:sz w:val="20"/>
          <w:szCs w:val="20"/>
        </w:rPr>
        <w:t>(указать в формате с ДД</w:t>
      </w:r>
      <w:proofErr w:type="gramStart"/>
      <w:r w:rsidRPr="00D43DA3">
        <w:rPr>
          <w:rFonts w:ascii="Times New Roman" w:hAnsi="Times New Roman" w:cs="Times New Roman"/>
          <w:sz w:val="20"/>
          <w:szCs w:val="20"/>
        </w:rPr>
        <w:t>.М</w:t>
      </w:r>
      <w:proofErr w:type="gramEnd"/>
      <w:r w:rsidRPr="00D43DA3">
        <w:rPr>
          <w:rFonts w:ascii="Times New Roman" w:hAnsi="Times New Roman" w:cs="Times New Roman"/>
          <w:sz w:val="20"/>
          <w:szCs w:val="20"/>
        </w:rPr>
        <w:t>М по ДД.ММ,</w:t>
      </w:r>
      <w:r>
        <w:rPr>
          <w:rFonts w:ascii="Times New Roman" w:hAnsi="Times New Roman" w:cs="Times New Roman"/>
          <w:sz w:val="20"/>
          <w:szCs w:val="20"/>
        </w:rPr>
        <w:t xml:space="preserve"> </w:t>
      </w:r>
      <w:r w:rsidRPr="00D43DA3">
        <w:rPr>
          <w:rFonts w:ascii="Times New Roman" w:hAnsi="Times New Roman" w:cs="Times New Roman"/>
          <w:sz w:val="20"/>
          <w:szCs w:val="20"/>
        </w:rPr>
        <w:t>если несколько - указать через запятую)</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lastRenderedPageBreak/>
        <w:t xml:space="preserve">    Сеть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газопровод: подземный, надземный, (</w:t>
      </w:r>
      <w:proofErr w:type="gramStart"/>
      <w:r w:rsidRPr="00A62E07">
        <w:rPr>
          <w:rFonts w:ascii="Times New Roman" w:hAnsi="Times New Roman" w:cs="Times New Roman"/>
          <w:sz w:val="24"/>
          <w:szCs w:val="24"/>
        </w:rPr>
        <w:t>нужное</w:t>
      </w:r>
      <w:proofErr w:type="gramEnd"/>
      <w:r w:rsidRPr="00A62E07">
        <w:rPr>
          <w:rFonts w:ascii="Times New Roman" w:hAnsi="Times New Roman" w:cs="Times New Roman"/>
          <w:sz w:val="24"/>
          <w:szCs w:val="24"/>
        </w:rPr>
        <w:t xml:space="preserve"> подчеркнуть);</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материал: полиэтилен, сталь и иное (нужное подчеркнуть);</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диаметр ____ </w:t>
      </w:r>
      <w:proofErr w:type="gramStart"/>
      <w:r w:rsidRPr="00A62E07">
        <w:rPr>
          <w:rFonts w:ascii="Times New Roman" w:hAnsi="Times New Roman" w:cs="Times New Roman"/>
          <w:sz w:val="24"/>
          <w:szCs w:val="24"/>
        </w:rPr>
        <w:t>мм</w:t>
      </w:r>
      <w:proofErr w:type="gramEnd"/>
      <w:r w:rsidRPr="00A62E07">
        <w:rPr>
          <w:rFonts w:ascii="Times New Roman" w:hAnsi="Times New Roman" w:cs="Times New Roman"/>
          <w:sz w:val="24"/>
          <w:szCs w:val="24"/>
        </w:rPr>
        <w:t>, давление (максимальное) ____ МПа, длина ____ м.</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Отключающие устройства: ______________________________________________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Стоимость работ по договору: _________________________________________</w:t>
      </w:r>
      <w:r>
        <w:rPr>
          <w:rFonts w:ascii="Times New Roman" w:hAnsi="Times New Roman" w:cs="Times New Roman"/>
          <w:sz w:val="24"/>
          <w:szCs w:val="24"/>
        </w:rPr>
        <w:t>________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Газоиспользующее оборудование:</w:t>
      </w:r>
    </w:p>
    <w:p w:rsidR="00A078C5" w:rsidRPr="00A62E07" w:rsidRDefault="00A078C5" w:rsidP="00A078C5">
      <w:pPr>
        <w:pStyle w:val="a3"/>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14"/>
        <w:gridCol w:w="1361"/>
        <w:gridCol w:w="1871"/>
        <w:gridCol w:w="2438"/>
      </w:tblGrid>
      <w:tr w:rsidR="00A078C5" w:rsidRPr="00A62E07" w:rsidTr="00B5783F">
        <w:tc>
          <w:tcPr>
            <w:tcW w:w="1531"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Порядковый номер</w:t>
            </w:r>
          </w:p>
        </w:tc>
        <w:tc>
          <w:tcPr>
            <w:tcW w:w="1814"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Наименование, тип, марка оборудования</w:t>
            </w:r>
          </w:p>
        </w:tc>
        <w:tc>
          <w:tcPr>
            <w:tcW w:w="1361"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Количество (штук)</w:t>
            </w:r>
          </w:p>
        </w:tc>
        <w:tc>
          <w:tcPr>
            <w:tcW w:w="1871"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Максимальный расход газа (куб. метров в час)</w:t>
            </w:r>
          </w:p>
        </w:tc>
        <w:tc>
          <w:tcPr>
            <w:tcW w:w="2438"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 xml:space="preserve">Планируемый объем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xml:space="preserve"> (тыс. куб. метров в год)</w:t>
            </w:r>
          </w:p>
        </w:tc>
      </w:tr>
      <w:tr w:rsidR="00A078C5" w:rsidRPr="00A62E07" w:rsidTr="00B5783F">
        <w:tc>
          <w:tcPr>
            <w:tcW w:w="1531" w:type="dxa"/>
          </w:tcPr>
          <w:p w:rsidR="00A078C5" w:rsidRPr="00A62E07" w:rsidRDefault="00A078C5" w:rsidP="00B5783F">
            <w:pPr>
              <w:pStyle w:val="a3"/>
              <w:rPr>
                <w:rFonts w:ascii="Times New Roman" w:hAnsi="Times New Roman" w:cs="Times New Roman"/>
                <w:sz w:val="24"/>
                <w:szCs w:val="24"/>
              </w:rPr>
            </w:pPr>
          </w:p>
        </w:tc>
        <w:tc>
          <w:tcPr>
            <w:tcW w:w="1814" w:type="dxa"/>
          </w:tcPr>
          <w:p w:rsidR="00A078C5" w:rsidRPr="00A62E07" w:rsidRDefault="00A078C5" w:rsidP="00B5783F">
            <w:pPr>
              <w:pStyle w:val="a3"/>
              <w:rPr>
                <w:rFonts w:ascii="Times New Roman" w:hAnsi="Times New Roman" w:cs="Times New Roman"/>
                <w:sz w:val="24"/>
                <w:szCs w:val="24"/>
              </w:rPr>
            </w:pPr>
          </w:p>
        </w:tc>
        <w:tc>
          <w:tcPr>
            <w:tcW w:w="1361" w:type="dxa"/>
          </w:tcPr>
          <w:p w:rsidR="00A078C5" w:rsidRPr="00A62E07" w:rsidRDefault="00A078C5" w:rsidP="00B5783F">
            <w:pPr>
              <w:pStyle w:val="a3"/>
              <w:rPr>
                <w:rFonts w:ascii="Times New Roman" w:hAnsi="Times New Roman" w:cs="Times New Roman"/>
                <w:sz w:val="24"/>
                <w:szCs w:val="24"/>
              </w:rPr>
            </w:pPr>
          </w:p>
        </w:tc>
        <w:tc>
          <w:tcPr>
            <w:tcW w:w="1871" w:type="dxa"/>
          </w:tcPr>
          <w:p w:rsidR="00A078C5" w:rsidRPr="00A62E07" w:rsidRDefault="00A078C5" w:rsidP="00B5783F">
            <w:pPr>
              <w:pStyle w:val="a3"/>
              <w:rPr>
                <w:rFonts w:ascii="Times New Roman" w:hAnsi="Times New Roman" w:cs="Times New Roman"/>
                <w:sz w:val="24"/>
                <w:szCs w:val="24"/>
              </w:rPr>
            </w:pPr>
          </w:p>
        </w:tc>
        <w:tc>
          <w:tcPr>
            <w:tcW w:w="2438"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c>
          <w:tcPr>
            <w:tcW w:w="1531" w:type="dxa"/>
          </w:tcPr>
          <w:p w:rsidR="00A078C5" w:rsidRPr="00A62E07" w:rsidRDefault="00A078C5" w:rsidP="00B5783F">
            <w:pPr>
              <w:pStyle w:val="a3"/>
              <w:rPr>
                <w:rFonts w:ascii="Times New Roman" w:hAnsi="Times New Roman" w:cs="Times New Roman"/>
                <w:sz w:val="24"/>
                <w:szCs w:val="24"/>
              </w:rPr>
            </w:pPr>
          </w:p>
        </w:tc>
        <w:tc>
          <w:tcPr>
            <w:tcW w:w="1814"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Итого</w:t>
            </w:r>
          </w:p>
        </w:tc>
        <w:tc>
          <w:tcPr>
            <w:tcW w:w="1361" w:type="dxa"/>
          </w:tcPr>
          <w:p w:rsidR="00A078C5" w:rsidRPr="00A62E07" w:rsidRDefault="00A078C5" w:rsidP="00B5783F">
            <w:pPr>
              <w:pStyle w:val="a3"/>
              <w:rPr>
                <w:rFonts w:ascii="Times New Roman" w:hAnsi="Times New Roman" w:cs="Times New Roman"/>
                <w:sz w:val="24"/>
                <w:szCs w:val="24"/>
              </w:rPr>
            </w:pPr>
          </w:p>
        </w:tc>
        <w:tc>
          <w:tcPr>
            <w:tcW w:w="1871" w:type="dxa"/>
          </w:tcPr>
          <w:p w:rsidR="00A078C5" w:rsidRPr="00A62E07" w:rsidRDefault="00A078C5" w:rsidP="00B5783F">
            <w:pPr>
              <w:pStyle w:val="a3"/>
              <w:rPr>
                <w:rFonts w:ascii="Times New Roman" w:hAnsi="Times New Roman" w:cs="Times New Roman"/>
                <w:sz w:val="24"/>
                <w:szCs w:val="24"/>
              </w:rPr>
            </w:pPr>
          </w:p>
        </w:tc>
        <w:tc>
          <w:tcPr>
            <w:tcW w:w="2438" w:type="dxa"/>
          </w:tcPr>
          <w:p w:rsidR="00A078C5" w:rsidRPr="00A62E07" w:rsidRDefault="00A078C5" w:rsidP="00B5783F">
            <w:pPr>
              <w:pStyle w:val="a3"/>
              <w:rPr>
                <w:rFonts w:ascii="Times New Roman" w:hAnsi="Times New Roman" w:cs="Times New Roman"/>
                <w:sz w:val="24"/>
                <w:szCs w:val="24"/>
              </w:rPr>
            </w:pP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Заявитель   претензий   по   оказанию   услуг  к  </w:t>
      </w:r>
      <w:proofErr w:type="gramStart"/>
      <w:r w:rsidRPr="00A62E07">
        <w:rPr>
          <w:rFonts w:ascii="Times New Roman" w:hAnsi="Times New Roman" w:cs="Times New Roman"/>
          <w:sz w:val="24"/>
          <w:szCs w:val="24"/>
        </w:rPr>
        <w:t>газораспределительной</w:t>
      </w:r>
      <w:proofErr w:type="gramEnd"/>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организации не имеет.</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юридическим лицом, индивидуальным предпринимателем)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(должность лица, действующего от имени юридического лица)</w:t>
            </w: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(подпись)</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(подпись)</w:t>
            </w: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физическим лицом)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(подпись)</w:t>
            </w:r>
          </w:p>
        </w:tc>
        <w:tc>
          <w:tcPr>
            <w:tcW w:w="4534" w:type="dxa"/>
            <w:tcBorders>
              <w:top w:val="nil"/>
              <w:left w:val="nil"/>
              <w:bottom w:val="nil"/>
              <w:right w:val="nil"/>
            </w:tcBorders>
          </w:tcPr>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_________________________</w:t>
            </w:r>
          </w:p>
          <w:p w:rsidR="00A078C5" w:rsidRPr="00D43DA3" w:rsidRDefault="00A078C5" w:rsidP="00B5783F">
            <w:pPr>
              <w:pStyle w:val="a3"/>
              <w:jc w:val="center"/>
              <w:rPr>
                <w:rFonts w:ascii="Times New Roman" w:hAnsi="Times New Roman" w:cs="Times New Roman"/>
              </w:rPr>
            </w:pPr>
            <w:r w:rsidRPr="00D43DA3">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Default="00A078C5" w:rsidP="00A078C5">
      <w:pPr>
        <w:pStyle w:val="a3"/>
        <w:rPr>
          <w:rFonts w:ascii="Times New Roman" w:hAnsi="Times New Roman" w:cs="Times New Roman"/>
          <w:sz w:val="24"/>
          <w:szCs w:val="24"/>
        </w:rPr>
      </w:pPr>
    </w:p>
    <w:p w:rsidR="00A078C5" w:rsidRPr="00A62E07" w:rsidRDefault="00A078C5" w:rsidP="00A078C5">
      <w:pPr>
        <w:pStyle w:val="a3"/>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right"/>
        <w:outlineLvl w:val="1"/>
        <w:rPr>
          <w:rFonts w:ascii="Times New Roman" w:hAnsi="Times New Roman" w:cs="Times New Roman"/>
          <w:sz w:val="24"/>
          <w:szCs w:val="24"/>
        </w:rPr>
      </w:pPr>
      <w:r w:rsidRPr="00A62E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62E07">
        <w:rPr>
          <w:rFonts w:ascii="Times New Roman" w:hAnsi="Times New Roman" w:cs="Times New Roman"/>
          <w:sz w:val="24"/>
          <w:szCs w:val="24"/>
        </w:rPr>
        <w:t xml:space="preserve"> 4</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договору о подключении</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 xml:space="preserve">(технологическом </w:t>
      </w:r>
      <w:proofErr w:type="gramStart"/>
      <w:r w:rsidRPr="00A62E07">
        <w:rPr>
          <w:rFonts w:ascii="Times New Roman" w:hAnsi="Times New Roman" w:cs="Times New Roman"/>
          <w:sz w:val="24"/>
          <w:szCs w:val="24"/>
        </w:rPr>
        <w:t>присоединении</w:t>
      </w:r>
      <w:proofErr w:type="gramEnd"/>
      <w:r w:rsidRPr="00A62E07">
        <w:rPr>
          <w:rFonts w:ascii="Times New Roman" w:hAnsi="Times New Roman" w:cs="Times New Roman"/>
          <w:sz w:val="24"/>
          <w:szCs w:val="24"/>
        </w:rPr>
        <w:t>)</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объектов капитального строительства</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сети газораспределения</w:t>
      </w: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(форма)</w:t>
      </w: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bookmarkStart w:id="4" w:name="P932"/>
      <w:bookmarkEnd w:id="4"/>
      <w:r w:rsidRPr="00A62E07">
        <w:rPr>
          <w:rFonts w:ascii="Times New Roman" w:hAnsi="Times New Roman" w:cs="Times New Roman"/>
          <w:sz w:val="24"/>
          <w:szCs w:val="24"/>
        </w:rPr>
        <w:t>АКТ</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разграничения имущественной принадлежности</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 ____________ 20__ г.</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«Газпром газораспределение Уфа»</w:t>
      </w:r>
      <w:r w:rsidRPr="00A62E07">
        <w:rPr>
          <w:rFonts w:ascii="Times New Roman" w:hAnsi="Times New Roman" w:cs="Times New Roman"/>
          <w:sz w:val="24"/>
          <w:szCs w:val="24"/>
        </w:rPr>
        <w:t>, именуемое в дальнейшем</w:t>
      </w:r>
      <w:r>
        <w:rPr>
          <w:rFonts w:ascii="Times New Roman" w:hAnsi="Times New Roman" w:cs="Times New Roman"/>
          <w:sz w:val="24"/>
          <w:szCs w:val="24"/>
        </w:rPr>
        <w:t xml:space="preserve"> </w:t>
      </w:r>
      <w:r w:rsidRPr="00A62E07">
        <w:rPr>
          <w:rFonts w:ascii="Times New Roman" w:hAnsi="Times New Roman" w:cs="Times New Roman"/>
          <w:sz w:val="24"/>
          <w:szCs w:val="24"/>
        </w:rPr>
        <w:t>исполнителем, в лице _____________________________________</w:t>
      </w:r>
      <w:r>
        <w:rPr>
          <w:rFonts w:ascii="Times New Roman" w:hAnsi="Times New Roman" w:cs="Times New Roman"/>
          <w:sz w:val="24"/>
          <w:szCs w:val="24"/>
        </w:rPr>
        <w:t>__________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43DA3">
        <w:rPr>
          <w:rFonts w:ascii="Times New Roman" w:hAnsi="Times New Roman" w:cs="Times New Roman"/>
          <w:sz w:val="20"/>
          <w:szCs w:val="20"/>
        </w:rPr>
        <w:t>(фамилия, имя, отчество лица - представителя</w:t>
      </w:r>
      <w:proofErr w:type="gramEnd"/>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43DA3">
        <w:rPr>
          <w:rFonts w:ascii="Times New Roman" w:hAnsi="Times New Roman" w:cs="Times New Roman"/>
          <w:sz w:val="20"/>
          <w:szCs w:val="20"/>
        </w:rPr>
        <w:t>газораспределительной организации)</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________________________________________________</w:t>
      </w:r>
      <w:r>
        <w:rPr>
          <w:rFonts w:ascii="Times New Roman" w:hAnsi="Times New Roman" w:cs="Times New Roman"/>
          <w:sz w:val="24"/>
          <w:szCs w:val="24"/>
        </w:rPr>
        <w:t>____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43DA3">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с одной стороны, и _______________________________________________________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sidRPr="00D43DA3">
        <w:rPr>
          <w:rFonts w:ascii="Times New Roman" w:hAnsi="Times New Roman" w:cs="Times New Roman"/>
          <w:sz w:val="20"/>
          <w:szCs w:val="20"/>
        </w:rPr>
        <w:t>(полное наименование заявителя - юридического лица;</w:t>
      </w:r>
    </w:p>
    <w:p w:rsidR="00A078C5" w:rsidRPr="00D43DA3" w:rsidRDefault="00A078C5" w:rsidP="00A078C5">
      <w:pPr>
        <w:spacing w:after="0" w:line="240" w:lineRule="auto"/>
        <w:jc w:val="center"/>
        <w:rPr>
          <w:rFonts w:ascii="Times New Roman" w:hAnsi="Times New Roman" w:cs="Times New Roman"/>
          <w:sz w:val="20"/>
          <w:szCs w:val="20"/>
        </w:rPr>
      </w:pPr>
      <w:r w:rsidRPr="00D43DA3">
        <w:rPr>
          <w:rFonts w:ascii="Times New Roman" w:hAnsi="Times New Roman" w:cs="Times New Roman"/>
          <w:sz w:val="20"/>
          <w:szCs w:val="20"/>
        </w:rPr>
        <w:t>фамилия, имя, отчество заявителя - физического лица)</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именуемый</w:t>
      </w:r>
      <w:proofErr w:type="gramEnd"/>
      <w:r w:rsidRPr="00A62E07">
        <w:rPr>
          <w:rFonts w:ascii="Times New Roman" w:hAnsi="Times New Roman" w:cs="Times New Roman"/>
          <w:sz w:val="24"/>
          <w:szCs w:val="24"/>
        </w:rPr>
        <w:t xml:space="preserve"> в дальнейшем заявителем, в лице _________________________________</w:t>
      </w:r>
      <w:r>
        <w:rPr>
          <w:rFonts w:ascii="Times New Roman" w:hAnsi="Times New Roman" w:cs="Times New Roman"/>
          <w:sz w:val="24"/>
          <w:szCs w:val="24"/>
        </w:rPr>
        <w:t>_____</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sidRPr="00D43DA3">
        <w:rPr>
          <w:rFonts w:ascii="Times New Roman" w:hAnsi="Times New Roman" w:cs="Times New Roman"/>
          <w:sz w:val="20"/>
          <w:szCs w:val="20"/>
        </w:rPr>
        <w:t>(фамилия, имя, отчество лица - представителя заявителя)</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________________________________________________</w:t>
      </w:r>
      <w:r>
        <w:rPr>
          <w:rFonts w:ascii="Times New Roman" w:hAnsi="Times New Roman" w:cs="Times New Roman"/>
          <w:sz w:val="24"/>
          <w:szCs w:val="24"/>
        </w:rPr>
        <w:t>____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43DA3">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с  другой  стороны,  в дальнейшем именуемые </w:t>
      </w:r>
      <w:r>
        <w:rPr>
          <w:rFonts w:ascii="Times New Roman" w:hAnsi="Times New Roman" w:cs="Times New Roman"/>
          <w:sz w:val="24"/>
          <w:szCs w:val="24"/>
        </w:rPr>
        <w:t xml:space="preserve">сторонами, оформили и подписали </w:t>
      </w:r>
      <w:r w:rsidRPr="00A62E07">
        <w:rPr>
          <w:rFonts w:ascii="Times New Roman" w:hAnsi="Times New Roman" w:cs="Times New Roman"/>
          <w:sz w:val="24"/>
          <w:szCs w:val="24"/>
        </w:rPr>
        <w:t xml:space="preserve">настоящий   акт   о   том,   что   границей </w:t>
      </w:r>
      <w:r>
        <w:rPr>
          <w:rFonts w:ascii="Times New Roman" w:hAnsi="Times New Roman" w:cs="Times New Roman"/>
          <w:sz w:val="24"/>
          <w:szCs w:val="24"/>
        </w:rPr>
        <w:t xml:space="preserve">  разграничения   имущественной </w:t>
      </w:r>
      <w:r w:rsidRPr="00A62E07">
        <w:rPr>
          <w:rFonts w:ascii="Times New Roman" w:hAnsi="Times New Roman" w:cs="Times New Roman"/>
          <w:sz w:val="24"/>
          <w:szCs w:val="24"/>
        </w:rPr>
        <w:t>принадлежности сторон является: 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Существующий газопровод ______________________________________________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43DA3">
        <w:rPr>
          <w:rFonts w:ascii="Times New Roman" w:hAnsi="Times New Roman" w:cs="Times New Roman"/>
          <w:sz w:val="20"/>
          <w:szCs w:val="20"/>
        </w:rPr>
        <w:t>(наименование сети газораспределения, адрес)</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к   которому   выполнено  фактическое  присо</w:t>
      </w:r>
      <w:r>
        <w:rPr>
          <w:rFonts w:ascii="Times New Roman" w:hAnsi="Times New Roman" w:cs="Times New Roman"/>
          <w:sz w:val="24"/>
          <w:szCs w:val="24"/>
        </w:rPr>
        <w:t xml:space="preserve">единение  объекта  </w:t>
      </w:r>
      <w:proofErr w:type="gramStart"/>
      <w:r>
        <w:rPr>
          <w:rFonts w:ascii="Times New Roman" w:hAnsi="Times New Roman" w:cs="Times New Roman"/>
          <w:sz w:val="24"/>
          <w:szCs w:val="24"/>
        </w:rPr>
        <w:t>капитального</w:t>
      </w:r>
      <w:proofErr w:type="gramEnd"/>
      <w:r>
        <w:rPr>
          <w:rFonts w:ascii="Times New Roman" w:hAnsi="Times New Roman" w:cs="Times New Roman"/>
          <w:sz w:val="24"/>
          <w:szCs w:val="24"/>
        </w:rPr>
        <w:t xml:space="preserve"> </w:t>
      </w:r>
      <w:r w:rsidRPr="00A62E07">
        <w:rPr>
          <w:rFonts w:ascii="Times New Roman" w:hAnsi="Times New Roman" w:cs="Times New Roman"/>
          <w:sz w:val="24"/>
          <w:szCs w:val="24"/>
        </w:rPr>
        <w:t>строительства, принадлежит исполнителю.</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Газопровод  от  границы  разграничения  </w:t>
      </w:r>
      <w:r>
        <w:rPr>
          <w:rFonts w:ascii="Times New Roman" w:hAnsi="Times New Roman" w:cs="Times New Roman"/>
          <w:sz w:val="24"/>
          <w:szCs w:val="24"/>
        </w:rPr>
        <w:t xml:space="preserve">имущественной принадлежности до </w:t>
      </w:r>
      <w:r w:rsidRPr="00A62E07">
        <w:rPr>
          <w:rFonts w:ascii="Times New Roman" w:hAnsi="Times New Roman" w:cs="Times New Roman"/>
          <w:sz w:val="24"/>
          <w:szCs w:val="24"/>
        </w:rPr>
        <w:t>газоиспользующего оборудования ____________________________________________</w:t>
      </w:r>
      <w:r>
        <w:rPr>
          <w:rFonts w:ascii="Times New Roman" w:hAnsi="Times New Roman" w:cs="Times New Roman"/>
          <w:sz w:val="24"/>
          <w:szCs w:val="24"/>
        </w:rPr>
        <w:t>____</w:t>
      </w:r>
    </w:p>
    <w:p w:rsidR="00A078C5" w:rsidRPr="00D43DA3" w:rsidRDefault="00A078C5" w:rsidP="00A07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43DA3">
        <w:rPr>
          <w:rFonts w:ascii="Times New Roman" w:hAnsi="Times New Roman" w:cs="Times New Roman"/>
          <w:sz w:val="20"/>
          <w:szCs w:val="20"/>
        </w:rPr>
        <w:t>(наименование объекта капитального</w:t>
      </w:r>
      <w:r>
        <w:rPr>
          <w:rFonts w:ascii="Times New Roman" w:hAnsi="Times New Roman" w:cs="Times New Roman"/>
          <w:sz w:val="20"/>
          <w:szCs w:val="20"/>
        </w:rPr>
        <w:t xml:space="preserve"> </w:t>
      </w:r>
      <w:r w:rsidRPr="00D43DA3">
        <w:rPr>
          <w:rFonts w:ascii="Times New Roman" w:hAnsi="Times New Roman" w:cs="Times New Roman"/>
          <w:sz w:val="20"/>
          <w:szCs w:val="20"/>
        </w:rPr>
        <w:t>строительства; адрес)</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принадлежит заявителю.</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Схема газопроводов с указанием границы</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разграничения имущественной принадлежности</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078C5" w:rsidRPr="00A62E07" w:rsidTr="00B5783F">
        <w:tc>
          <w:tcPr>
            <w:tcW w:w="9071" w:type="dxa"/>
            <w:tcBorders>
              <w:top w:val="single" w:sz="4" w:space="0" w:color="auto"/>
              <w:left w:val="single" w:sz="4" w:space="0" w:color="auto"/>
              <w:bottom w:val="single" w:sz="4" w:space="0" w:color="auto"/>
              <w:right w:val="single" w:sz="4" w:space="0" w:color="auto"/>
            </w:tcBorders>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На схеме указать:</w:t>
            </w:r>
          </w:p>
          <w:p w:rsidR="00A078C5" w:rsidRPr="00A62E07" w:rsidRDefault="00A078C5" w:rsidP="00B5783F">
            <w:pPr>
              <w:pStyle w:val="a3"/>
              <w:jc w:val="both"/>
              <w:rPr>
                <w:rFonts w:ascii="Times New Roman" w:hAnsi="Times New Roman" w:cs="Times New Roman"/>
                <w:sz w:val="24"/>
                <w:szCs w:val="24"/>
              </w:rPr>
            </w:pPr>
            <w:r w:rsidRPr="00A62E07">
              <w:rPr>
                <w:rFonts w:ascii="Times New Roman" w:hAnsi="Times New Roman" w:cs="Times New Roman"/>
                <w:sz w:val="24"/>
                <w:szCs w:val="24"/>
              </w:rPr>
              <w:t xml:space="preserve">изображение объекта и сети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xml:space="preserve"> заявителя, подключенные к сети газораспределения исполнителя;</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границу имущественной принадлежности сторон;</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длину, диаметр и материал труб;</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lastRenderedPageBreak/>
              <w:t>размещение пункта редуцирования (при наличии)</w:t>
            </w: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Условные обозначения: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1.</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2.</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юридическим лицом,</w:t>
      </w:r>
      <w:r>
        <w:rPr>
          <w:rFonts w:ascii="Times New Roman" w:hAnsi="Times New Roman" w:cs="Times New Roman"/>
          <w:sz w:val="24"/>
          <w:szCs w:val="24"/>
        </w:rPr>
        <w:t xml:space="preserve"> </w:t>
      </w:r>
      <w:r w:rsidRPr="00A62E07">
        <w:rPr>
          <w:rFonts w:ascii="Times New Roman" w:hAnsi="Times New Roman" w:cs="Times New Roman"/>
          <w:sz w:val="24"/>
          <w:szCs w:val="24"/>
        </w:rPr>
        <w:t>индивидуальным предпринимателем)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юридического лица)</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физическим лицом)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pStyle w:val="a3"/>
        <w:jc w:val="right"/>
        <w:outlineLvl w:val="1"/>
        <w:rPr>
          <w:rFonts w:ascii="Times New Roman" w:hAnsi="Times New Roman" w:cs="Times New Roman"/>
          <w:sz w:val="24"/>
          <w:szCs w:val="24"/>
        </w:rPr>
      </w:pPr>
      <w:r w:rsidRPr="00A62E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62E07">
        <w:rPr>
          <w:rFonts w:ascii="Times New Roman" w:hAnsi="Times New Roman" w:cs="Times New Roman"/>
          <w:sz w:val="24"/>
          <w:szCs w:val="24"/>
        </w:rPr>
        <w:t xml:space="preserve"> 5</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договору о подключении</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 xml:space="preserve">(технологическом </w:t>
      </w:r>
      <w:proofErr w:type="gramStart"/>
      <w:r w:rsidRPr="00A62E07">
        <w:rPr>
          <w:rFonts w:ascii="Times New Roman" w:hAnsi="Times New Roman" w:cs="Times New Roman"/>
          <w:sz w:val="24"/>
          <w:szCs w:val="24"/>
        </w:rPr>
        <w:t>присоединении</w:t>
      </w:r>
      <w:proofErr w:type="gramEnd"/>
      <w:r w:rsidRPr="00A62E07">
        <w:rPr>
          <w:rFonts w:ascii="Times New Roman" w:hAnsi="Times New Roman" w:cs="Times New Roman"/>
          <w:sz w:val="24"/>
          <w:szCs w:val="24"/>
        </w:rPr>
        <w:t>)</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объектов капитального строительства</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сети газораспределения</w:t>
      </w: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(форма)</w:t>
      </w: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bookmarkStart w:id="5" w:name="P1029"/>
      <w:bookmarkEnd w:id="5"/>
      <w:r w:rsidRPr="00A62E07">
        <w:rPr>
          <w:rFonts w:ascii="Times New Roman" w:hAnsi="Times New Roman" w:cs="Times New Roman"/>
          <w:sz w:val="24"/>
          <w:szCs w:val="24"/>
        </w:rPr>
        <w:t>АКТ</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разграничения эксплуатационной ответственности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rPr>
          <w:rFonts w:ascii="Times New Roman" w:hAnsi="Times New Roman" w:cs="Times New Roman"/>
          <w:sz w:val="24"/>
          <w:szCs w:val="24"/>
        </w:rPr>
      </w:pPr>
      <w:r w:rsidRPr="00A62E07">
        <w:rPr>
          <w:rFonts w:ascii="Times New Roman" w:hAnsi="Times New Roman" w:cs="Times New Roman"/>
          <w:sz w:val="24"/>
          <w:szCs w:val="24"/>
        </w:rPr>
        <w:t>"__" ______________ 20__ г.</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«Газпром газораспределение Уфа»</w:t>
      </w:r>
      <w:r w:rsidRPr="00A62E07">
        <w:rPr>
          <w:rFonts w:ascii="Times New Roman" w:hAnsi="Times New Roman" w:cs="Times New Roman"/>
          <w:sz w:val="24"/>
          <w:szCs w:val="24"/>
        </w:rPr>
        <w:t>, именуемое в дальнейшем</w:t>
      </w:r>
      <w:r>
        <w:rPr>
          <w:rFonts w:ascii="Times New Roman" w:hAnsi="Times New Roman" w:cs="Times New Roman"/>
          <w:sz w:val="24"/>
          <w:szCs w:val="24"/>
        </w:rPr>
        <w:t xml:space="preserve"> </w:t>
      </w:r>
      <w:r w:rsidRPr="00A62E07">
        <w:rPr>
          <w:rFonts w:ascii="Times New Roman" w:hAnsi="Times New Roman" w:cs="Times New Roman"/>
          <w:sz w:val="24"/>
          <w:szCs w:val="24"/>
        </w:rPr>
        <w:t>исполнителем, в лице ____________________________________</w:t>
      </w:r>
      <w:r>
        <w:rPr>
          <w:rFonts w:ascii="Times New Roman" w:hAnsi="Times New Roman" w:cs="Times New Roman"/>
          <w:sz w:val="24"/>
          <w:szCs w:val="24"/>
        </w:rPr>
        <w:t>___________</w:t>
      </w:r>
      <w:r w:rsidRPr="00A62E07">
        <w:rPr>
          <w:rFonts w:ascii="Times New Roman" w:hAnsi="Times New Roman" w:cs="Times New Roman"/>
          <w:sz w:val="24"/>
          <w:szCs w:val="24"/>
        </w:rPr>
        <w:t>,</w:t>
      </w:r>
    </w:p>
    <w:p w:rsidR="00A078C5" w:rsidRPr="00F219E7" w:rsidRDefault="00A078C5" w:rsidP="00A078C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62E07">
        <w:rPr>
          <w:rFonts w:ascii="Times New Roman" w:hAnsi="Times New Roman" w:cs="Times New Roman"/>
          <w:sz w:val="24"/>
          <w:szCs w:val="24"/>
        </w:rPr>
        <w:t xml:space="preserve"> </w:t>
      </w:r>
      <w:r w:rsidRPr="00F219E7">
        <w:rPr>
          <w:rFonts w:ascii="Times New Roman" w:hAnsi="Times New Roman" w:cs="Times New Roman"/>
          <w:sz w:val="20"/>
          <w:szCs w:val="20"/>
        </w:rPr>
        <w:t>(фамилия, имя</w:t>
      </w:r>
      <w:r>
        <w:rPr>
          <w:rFonts w:ascii="Times New Roman" w:hAnsi="Times New Roman" w:cs="Times New Roman"/>
          <w:sz w:val="20"/>
          <w:szCs w:val="20"/>
        </w:rPr>
        <w:t xml:space="preserve">, отчество лица - представителя </w:t>
      </w:r>
      <w:r w:rsidRPr="00F219E7">
        <w:rPr>
          <w:rFonts w:ascii="Times New Roman" w:hAnsi="Times New Roman" w:cs="Times New Roman"/>
          <w:sz w:val="20"/>
          <w:szCs w:val="20"/>
        </w:rPr>
        <w:t xml:space="preserve">  газораспределительной организации)</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________________________________________________</w:t>
      </w:r>
      <w:r>
        <w:rPr>
          <w:rFonts w:ascii="Times New Roman" w:hAnsi="Times New Roman" w:cs="Times New Roman"/>
          <w:sz w:val="24"/>
          <w:szCs w:val="24"/>
        </w:rPr>
        <w:t>____</w:t>
      </w:r>
      <w:r w:rsidRPr="00A62E07">
        <w:rPr>
          <w:rFonts w:ascii="Times New Roman" w:hAnsi="Times New Roman" w:cs="Times New Roman"/>
          <w:sz w:val="24"/>
          <w:szCs w:val="24"/>
        </w:rPr>
        <w:t>,</w:t>
      </w:r>
    </w:p>
    <w:p w:rsidR="00A078C5" w:rsidRPr="00F219E7" w:rsidRDefault="00A078C5" w:rsidP="00A078C5">
      <w:pPr>
        <w:spacing w:after="0" w:line="240" w:lineRule="auto"/>
        <w:jc w:val="both"/>
        <w:rPr>
          <w:rFonts w:ascii="Times New Roman" w:hAnsi="Times New Roman" w:cs="Times New Roman"/>
          <w:sz w:val="20"/>
          <w:szCs w:val="20"/>
        </w:rPr>
      </w:pPr>
      <w:r w:rsidRPr="00A62E07">
        <w:rPr>
          <w:rFonts w:ascii="Times New Roman" w:hAnsi="Times New Roman" w:cs="Times New Roman"/>
          <w:sz w:val="24"/>
          <w:szCs w:val="24"/>
        </w:rPr>
        <w:t xml:space="preserve">                       </w:t>
      </w:r>
      <w:r w:rsidRPr="00F219E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219E7">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с одной стороны, и _______________________________________________________</w:t>
      </w:r>
      <w:r>
        <w:rPr>
          <w:rFonts w:ascii="Times New Roman" w:hAnsi="Times New Roman" w:cs="Times New Roman"/>
          <w:sz w:val="24"/>
          <w:szCs w:val="24"/>
        </w:rPr>
        <w:t>_____</w:t>
      </w:r>
      <w:r w:rsidRPr="00A62E07">
        <w:rPr>
          <w:rFonts w:ascii="Times New Roman" w:hAnsi="Times New Roman" w:cs="Times New Roman"/>
          <w:sz w:val="24"/>
          <w:szCs w:val="24"/>
        </w:rPr>
        <w:t>,</w:t>
      </w:r>
    </w:p>
    <w:p w:rsidR="00A078C5" w:rsidRPr="00F219E7" w:rsidRDefault="00A078C5" w:rsidP="00A078C5">
      <w:pPr>
        <w:spacing w:after="0" w:line="240" w:lineRule="auto"/>
        <w:jc w:val="center"/>
        <w:rPr>
          <w:rFonts w:ascii="Times New Roman" w:hAnsi="Times New Roman" w:cs="Times New Roman"/>
          <w:sz w:val="20"/>
          <w:szCs w:val="20"/>
        </w:rPr>
      </w:pPr>
      <w:r w:rsidRPr="00F219E7">
        <w:rPr>
          <w:rFonts w:ascii="Times New Roman" w:hAnsi="Times New Roman" w:cs="Times New Roman"/>
          <w:sz w:val="20"/>
          <w:szCs w:val="20"/>
        </w:rPr>
        <w:t>(полное наименование</w:t>
      </w:r>
      <w:r>
        <w:rPr>
          <w:rFonts w:ascii="Times New Roman" w:hAnsi="Times New Roman" w:cs="Times New Roman"/>
          <w:sz w:val="20"/>
          <w:szCs w:val="20"/>
        </w:rPr>
        <w:t xml:space="preserve"> заявителя - юридического лица; </w:t>
      </w:r>
      <w:r w:rsidRPr="00F219E7">
        <w:rPr>
          <w:rFonts w:ascii="Times New Roman" w:hAnsi="Times New Roman" w:cs="Times New Roman"/>
          <w:sz w:val="20"/>
          <w:szCs w:val="20"/>
        </w:rPr>
        <w:t>фамилия, имя, отчество заявителя - физического лица)</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именуемый</w:t>
      </w:r>
      <w:proofErr w:type="gramEnd"/>
      <w:r w:rsidRPr="00A62E07">
        <w:rPr>
          <w:rFonts w:ascii="Times New Roman" w:hAnsi="Times New Roman" w:cs="Times New Roman"/>
          <w:sz w:val="24"/>
          <w:szCs w:val="24"/>
        </w:rPr>
        <w:t xml:space="preserve"> в дальнейшем заявителем, в лице ________________________________</w:t>
      </w:r>
      <w:r>
        <w:rPr>
          <w:rFonts w:ascii="Times New Roman" w:hAnsi="Times New Roman" w:cs="Times New Roman"/>
          <w:sz w:val="24"/>
          <w:szCs w:val="24"/>
        </w:rPr>
        <w:t>______</w:t>
      </w:r>
      <w:r w:rsidRPr="00A62E07">
        <w:rPr>
          <w:rFonts w:ascii="Times New Roman" w:hAnsi="Times New Roman" w:cs="Times New Roman"/>
          <w:sz w:val="24"/>
          <w:szCs w:val="24"/>
        </w:rPr>
        <w:t>,</w:t>
      </w:r>
    </w:p>
    <w:p w:rsidR="00A078C5" w:rsidRPr="00F219E7" w:rsidRDefault="00A078C5" w:rsidP="00A078C5">
      <w:pPr>
        <w:spacing w:after="0" w:line="240" w:lineRule="auto"/>
        <w:jc w:val="both"/>
        <w:rPr>
          <w:rFonts w:ascii="Times New Roman" w:hAnsi="Times New Roman" w:cs="Times New Roman"/>
          <w:sz w:val="20"/>
          <w:szCs w:val="20"/>
        </w:rPr>
      </w:pPr>
      <w:r w:rsidRPr="00F219E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219E7">
        <w:rPr>
          <w:rFonts w:ascii="Times New Roman" w:hAnsi="Times New Roman" w:cs="Times New Roman"/>
          <w:sz w:val="20"/>
          <w:szCs w:val="20"/>
        </w:rPr>
        <w:t xml:space="preserve">  (фамилия, имя, отче</w:t>
      </w:r>
      <w:r>
        <w:rPr>
          <w:rFonts w:ascii="Times New Roman" w:hAnsi="Times New Roman" w:cs="Times New Roman"/>
          <w:sz w:val="20"/>
          <w:szCs w:val="20"/>
        </w:rPr>
        <w:t>ство лица -</w:t>
      </w:r>
      <w:r w:rsidRPr="00F219E7">
        <w:rPr>
          <w:rFonts w:ascii="Times New Roman" w:hAnsi="Times New Roman" w:cs="Times New Roman"/>
          <w:sz w:val="20"/>
          <w:szCs w:val="20"/>
        </w:rPr>
        <w:t xml:space="preserve">  представителя заявителя)</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действующего</w:t>
      </w:r>
      <w:proofErr w:type="gramEnd"/>
      <w:r w:rsidRPr="00A62E07">
        <w:rPr>
          <w:rFonts w:ascii="Times New Roman" w:hAnsi="Times New Roman" w:cs="Times New Roman"/>
          <w:sz w:val="24"/>
          <w:szCs w:val="24"/>
        </w:rPr>
        <w:t xml:space="preserve"> на основании ________________________________________________</w:t>
      </w:r>
      <w:r>
        <w:rPr>
          <w:rFonts w:ascii="Times New Roman" w:hAnsi="Times New Roman" w:cs="Times New Roman"/>
          <w:sz w:val="24"/>
          <w:szCs w:val="24"/>
        </w:rPr>
        <w:t>____</w:t>
      </w:r>
      <w:r w:rsidRPr="00A62E07">
        <w:rPr>
          <w:rFonts w:ascii="Times New Roman" w:hAnsi="Times New Roman" w:cs="Times New Roman"/>
          <w:sz w:val="24"/>
          <w:szCs w:val="24"/>
        </w:rPr>
        <w:t>,</w:t>
      </w:r>
    </w:p>
    <w:p w:rsidR="00A078C5" w:rsidRPr="00F219E7" w:rsidRDefault="00A078C5" w:rsidP="00A078C5">
      <w:pPr>
        <w:spacing w:after="0" w:line="240" w:lineRule="auto"/>
        <w:jc w:val="both"/>
        <w:rPr>
          <w:rFonts w:ascii="Times New Roman" w:hAnsi="Times New Roman" w:cs="Times New Roman"/>
          <w:sz w:val="20"/>
          <w:szCs w:val="20"/>
        </w:rPr>
      </w:pPr>
      <w:r w:rsidRPr="00A62E0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2E07">
        <w:rPr>
          <w:rFonts w:ascii="Times New Roman" w:hAnsi="Times New Roman" w:cs="Times New Roman"/>
          <w:sz w:val="24"/>
          <w:szCs w:val="24"/>
        </w:rPr>
        <w:t xml:space="preserve"> </w:t>
      </w:r>
      <w:r w:rsidRPr="00F219E7">
        <w:rPr>
          <w:rFonts w:ascii="Times New Roman" w:hAnsi="Times New Roman" w:cs="Times New Roman"/>
          <w:sz w:val="20"/>
          <w:szCs w:val="20"/>
        </w:rPr>
        <w:t>(устава, доверенности, иных документов)</w:t>
      </w:r>
    </w:p>
    <w:p w:rsidR="00A078C5" w:rsidRPr="00A62E07" w:rsidRDefault="00A078C5" w:rsidP="00A078C5">
      <w:pPr>
        <w:spacing w:after="0" w:line="240" w:lineRule="auto"/>
        <w:jc w:val="both"/>
        <w:rPr>
          <w:rFonts w:ascii="Times New Roman" w:hAnsi="Times New Roman" w:cs="Times New Roman"/>
          <w:sz w:val="24"/>
          <w:szCs w:val="24"/>
        </w:rPr>
      </w:pPr>
      <w:proofErr w:type="gramStart"/>
      <w:r w:rsidRPr="00A62E07">
        <w:rPr>
          <w:rFonts w:ascii="Times New Roman" w:hAnsi="Times New Roman" w:cs="Times New Roman"/>
          <w:sz w:val="24"/>
          <w:szCs w:val="24"/>
        </w:rPr>
        <w:t>с  другой  стороны,  в дальнейшем именуемые сторонами, оформили и подписали</w:t>
      </w:r>
      <w:proofErr w:type="gramEnd"/>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настоящий   акт   о   том,   что  границей  разграничения  эксплуатационной</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ответственности сторон является: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__________________________________________________________________________.</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Схема газопроводов с указанием границы разграничения</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эксплуатационной ответственности</w:t>
      </w:r>
    </w:p>
    <w:p w:rsidR="00A078C5" w:rsidRPr="00A62E07" w:rsidRDefault="00A078C5" w:rsidP="00A078C5">
      <w:pPr>
        <w:pStyle w:val="a3"/>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078C5" w:rsidRPr="00A62E07" w:rsidTr="00B5783F">
        <w:tc>
          <w:tcPr>
            <w:tcW w:w="9071" w:type="dxa"/>
            <w:tcBorders>
              <w:top w:val="single" w:sz="4" w:space="0" w:color="auto"/>
              <w:left w:val="single" w:sz="4" w:space="0" w:color="auto"/>
              <w:bottom w:val="single" w:sz="4" w:space="0" w:color="auto"/>
              <w:right w:val="single" w:sz="4" w:space="0" w:color="auto"/>
            </w:tcBorders>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На схеме указать:</w:t>
            </w:r>
          </w:p>
          <w:p w:rsidR="00A078C5" w:rsidRPr="00A62E07" w:rsidRDefault="00A078C5" w:rsidP="00B5783F">
            <w:pPr>
              <w:pStyle w:val="a3"/>
              <w:jc w:val="both"/>
              <w:rPr>
                <w:rFonts w:ascii="Times New Roman" w:hAnsi="Times New Roman" w:cs="Times New Roman"/>
                <w:sz w:val="24"/>
                <w:szCs w:val="24"/>
              </w:rPr>
            </w:pPr>
            <w:r w:rsidRPr="00A62E07">
              <w:rPr>
                <w:rFonts w:ascii="Times New Roman" w:hAnsi="Times New Roman" w:cs="Times New Roman"/>
                <w:sz w:val="24"/>
                <w:szCs w:val="24"/>
              </w:rPr>
              <w:t xml:space="preserve">изображение объекта и сети </w:t>
            </w:r>
            <w:proofErr w:type="spellStart"/>
            <w:r w:rsidRPr="00A62E07">
              <w:rPr>
                <w:rFonts w:ascii="Times New Roman" w:hAnsi="Times New Roman" w:cs="Times New Roman"/>
                <w:sz w:val="24"/>
                <w:szCs w:val="24"/>
              </w:rPr>
              <w:t>газопотребления</w:t>
            </w:r>
            <w:proofErr w:type="spellEnd"/>
            <w:r w:rsidRPr="00A62E07">
              <w:rPr>
                <w:rFonts w:ascii="Times New Roman" w:hAnsi="Times New Roman" w:cs="Times New Roman"/>
                <w:sz w:val="24"/>
                <w:szCs w:val="24"/>
              </w:rPr>
              <w:t xml:space="preserve"> заявителя, подключенные к сети газораспределения исполнителя;</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границу имущественной принадлежности сторон;</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длину, диаметр и материал труб;</w:t>
            </w:r>
          </w:p>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размещение пункта редуцирования (при наличии)</w:t>
            </w: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Условные обозначения:</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1.</w:t>
      </w:r>
    </w:p>
    <w:p w:rsidR="00A078C5" w:rsidRPr="00A62E07" w:rsidRDefault="00A078C5" w:rsidP="00A078C5">
      <w:pPr>
        <w:spacing w:after="0" w:line="240" w:lineRule="auto"/>
        <w:jc w:val="both"/>
        <w:rPr>
          <w:rFonts w:ascii="Times New Roman" w:hAnsi="Times New Roman" w:cs="Times New Roman"/>
          <w:sz w:val="24"/>
          <w:szCs w:val="24"/>
        </w:rPr>
      </w:pPr>
      <w:r w:rsidRPr="00A62E07">
        <w:rPr>
          <w:rFonts w:ascii="Times New Roman" w:hAnsi="Times New Roman" w:cs="Times New Roman"/>
          <w:sz w:val="24"/>
          <w:szCs w:val="24"/>
        </w:rPr>
        <w:t xml:space="preserve">    2.</w:t>
      </w:r>
    </w:p>
    <w:p w:rsidR="00A078C5" w:rsidRPr="00A62E07" w:rsidRDefault="00A078C5" w:rsidP="00A078C5">
      <w:pPr>
        <w:pStyle w:val="a3"/>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624"/>
      </w:tblGrid>
      <w:tr w:rsidR="00A078C5" w:rsidRPr="00A62E07" w:rsidTr="00B5783F">
        <w:tc>
          <w:tcPr>
            <w:tcW w:w="3798" w:type="dxa"/>
            <w:vMerge w:val="restart"/>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lastRenderedPageBreak/>
              <w:t>Характеристика газопроводов</w:t>
            </w:r>
          </w:p>
        </w:tc>
        <w:tc>
          <w:tcPr>
            <w:tcW w:w="5248" w:type="dxa"/>
            <w:gridSpan w:val="2"/>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Газопроводы</w:t>
            </w:r>
          </w:p>
        </w:tc>
      </w:tr>
      <w:tr w:rsidR="00A078C5" w:rsidRPr="00A62E07" w:rsidTr="00B5783F">
        <w:tc>
          <w:tcPr>
            <w:tcW w:w="3798" w:type="dxa"/>
            <w:vMerge/>
          </w:tcPr>
          <w:p w:rsidR="00A078C5" w:rsidRPr="00A62E07" w:rsidRDefault="00A078C5" w:rsidP="00B5783F">
            <w:pPr>
              <w:spacing w:after="0" w:line="240" w:lineRule="auto"/>
              <w:rPr>
                <w:rFonts w:ascii="Times New Roman" w:hAnsi="Times New Roman" w:cs="Times New Roman"/>
                <w:sz w:val="24"/>
                <w:szCs w:val="24"/>
              </w:rPr>
            </w:pPr>
          </w:p>
        </w:tc>
        <w:tc>
          <w:tcPr>
            <w:tcW w:w="2624"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сеть газораспределения</w:t>
            </w:r>
          </w:p>
        </w:tc>
        <w:tc>
          <w:tcPr>
            <w:tcW w:w="2624" w:type="dxa"/>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 xml:space="preserve">сеть </w:t>
            </w:r>
            <w:proofErr w:type="spellStart"/>
            <w:r w:rsidRPr="00A62E07">
              <w:rPr>
                <w:rFonts w:ascii="Times New Roman" w:hAnsi="Times New Roman" w:cs="Times New Roman"/>
                <w:sz w:val="24"/>
                <w:szCs w:val="24"/>
              </w:rPr>
              <w:t>газопотребления</w:t>
            </w:r>
            <w:proofErr w:type="spellEnd"/>
          </w:p>
        </w:tc>
      </w:tr>
      <w:tr w:rsidR="00A078C5" w:rsidRPr="00A62E07" w:rsidTr="00B5783F">
        <w:tc>
          <w:tcPr>
            <w:tcW w:w="3798"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Рабочее давление</w:t>
            </w:r>
          </w:p>
        </w:tc>
        <w:tc>
          <w:tcPr>
            <w:tcW w:w="2624" w:type="dxa"/>
          </w:tcPr>
          <w:p w:rsidR="00A078C5" w:rsidRPr="00A62E07" w:rsidRDefault="00A078C5" w:rsidP="00B5783F">
            <w:pPr>
              <w:pStyle w:val="a3"/>
              <w:rPr>
                <w:rFonts w:ascii="Times New Roman" w:hAnsi="Times New Roman" w:cs="Times New Roman"/>
                <w:sz w:val="24"/>
                <w:szCs w:val="24"/>
              </w:rPr>
            </w:pPr>
          </w:p>
        </w:tc>
        <w:tc>
          <w:tcPr>
            <w:tcW w:w="2624"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c>
          <w:tcPr>
            <w:tcW w:w="3798"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Способ прокладки</w:t>
            </w:r>
          </w:p>
        </w:tc>
        <w:tc>
          <w:tcPr>
            <w:tcW w:w="2624" w:type="dxa"/>
          </w:tcPr>
          <w:p w:rsidR="00A078C5" w:rsidRPr="00A62E07" w:rsidRDefault="00A078C5" w:rsidP="00B5783F">
            <w:pPr>
              <w:pStyle w:val="a3"/>
              <w:rPr>
                <w:rFonts w:ascii="Times New Roman" w:hAnsi="Times New Roman" w:cs="Times New Roman"/>
                <w:sz w:val="24"/>
                <w:szCs w:val="24"/>
              </w:rPr>
            </w:pPr>
          </w:p>
        </w:tc>
        <w:tc>
          <w:tcPr>
            <w:tcW w:w="2624"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c>
          <w:tcPr>
            <w:tcW w:w="3798"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 xml:space="preserve">Диаметр, </w:t>
            </w:r>
            <w:proofErr w:type="gramStart"/>
            <w:r w:rsidRPr="00A62E07">
              <w:rPr>
                <w:rFonts w:ascii="Times New Roman" w:hAnsi="Times New Roman" w:cs="Times New Roman"/>
                <w:sz w:val="24"/>
                <w:szCs w:val="24"/>
              </w:rPr>
              <w:t>мм</w:t>
            </w:r>
            <w:proofErr w:type="gramEnd"/>
          </w:p>
        </w:tc>
        <w:tc>
          <w:tcPr>
            <w:tcW w:w="2624" w:type="dxa"/>
          </w:tcPr>
          <w:p w:rsidR="00A078C5" w:rsidRPr="00A62E07" w:rsidRDefault="00A078C5" w:rsidP="00B5783F">
            <w:pPr>
              <w:pStyle w:val="a3"/>
              <w:rPr>
                <w:rFonts w:ascii="Times New Roman" w:hAnsi="Times New Roman" w:cs="Times New Roman"/>
                <w:sz w:val="24"/>
                <w:szCs w:val="24"/>
              </w:rPr>
            </w:pPr>
          </w:p>
        </w:tc>
        <w:tc>
          <w:tcPr>
            <w:tcW w:w="2624"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c>
          <w:tcPr>
            <w:tcW w:w="3798"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Материал труб</w:t>
            </w:r>
          </w:p>
        </w:tc>
        <w:tc>
          <w:tcPr>
            <w:tcW w:w="2624" w:type="dxa"/>
          </w:tcPr>
          <w:p w:rsidR="00A078C5" w:rsidRPr="00A62E07" w:rsidRDefault="00A078C5" w:rsidP="00B5783F">
            <w:pPr>
              <w:pStyle w:val="a3"/>
              <w:rPr>
                <w:rFonts w:ascii="Times New Roman" w:hAnsi="Times New Roman" w:cs="Times New Roman"/>
                <w:sz w:val="24"/>
                <w:szCs w:val="24"/>
              </w:rPr>
            </w:pPr>
          </w:p>
        </w:tc>
        <w:tc>
          <w:tcPr>
            <w:tcW w:w="2624" w:type="dxa"/>
          </w:tcPr>
          <w:p w:rsidR="00A078C5" w:rsidRPr="00A62E07" w:rsidRDefault="00A078C5" w:rsidP="00B5783F">
            <w:pPr>
              <w:pStyle w:val="a3"/>
              <w:rPr>
                <w:rFonts w:ascii="Times New Roman" w:hAnsi="Times New Roman" w:cs="Times New Roman"/>
                <w:sz w:val="24"/>
                <w:szCs w:val="24"/>
              </w:rPr>
            </w:pPr>
          </w:p>
        </w:tc>
      </w:tr>
      <w:tr w:rsidR="00A078C5" w:rsidRPr="00A62E07" w:rsidTr="00B5783F">
        <w:tc>
          <w:tcPr>
            <w:tcW w:w="3798" w:type="dxa"/>
          </w:tcPr>
          <w:p w:rsidR="00A078C5" w:rsidRPr="00A62E07" w:rsidRDefault="00A078C5" w:rsidP="00B5783F">
            <w:pPr>
              <w:pStyle w:val="a3"/>
              <w:rPr>
                <w:rFonts w:ascii="Times New Roman" w:hAnsi="Times New Roman" w:cs="Times New Roman"/>
                <w:sz w:val="24"/>
                <w:szCs w:val="24"/>
              </w:rPr>
            </w:pPr>
            <w:r w:rsidRPr="00A62E07">
              <w:rPr>
                <w:rFonts w:ascii="Times New Roman" w:hAnsi="Times New Roman" w:cs="Times New Roman"/>
                <w:sz w:val="24"/>
                <w:szCs w:val="24"/>
              </w:rPr>
              <w:t>Технологическое устройство</w:t>
            </w:r>
          </w:p>
        </w:tc>
        <w:tc>
          <w:tcPr>
            <w:tcW w:w="2624" w:type="dxa"/>
          </w:tcPr>
          <w:p w:rsidR="00A078C5" w:rsidRPr="00A62E07" w:rsidRDefault="00A078C5" w:rsidP="00B5783F">
            <w:pPr>
              <w:pStyle w:val="a3"/>
              <w:rPr>
                <w:rFonts w:ascii="Times New Roman" w:hAnsi="Times New Roman" w:cs="Times New Roman"/>
                <w:sz w:val="24"/>
                <w:szCs w:val="24"/>
              </w:rPr>
            </w:pPr>
          </w:p>
        </w:tc>
        <w:tc>
          <w:tcPr>
            <w:tcW w:w="2624" w:type="dxa"/>
          </w:tcPr>
          <w:p w:rsidR="00A078C5" w:rsidRPr="00A62E07" w:rsidRDefault="00A078C5" w:rsidP="00B5783F">
            <w:pPr>
              <w:pStyle w:val="a3"/>
              <w:rPr>
                <w:rFonts w:ascii="Times New Roman" w:hAnsi="Times New Roman" w:cs="Times New Roman"/>
                <w:sz w:val="24"/>
                <w:szCs w:val="24"/>
              </w:rPr>
            </w:pP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proofErr w:type="gramStart"/>
      <w:r w:rsidRPr="00A62E07">
        <w:rPr>
          <w:rFonts w:ascii="Times New Roman" w:hAnsi="Times New Roman" w:cs="Times New Roman"/>
          <w:sz w:val="24"/>
          <w:szCs w:val="24"/>
        </w:rPr>
        <w:t>(для договора с юридическим лицом,</w:t>
      </w:r>
      <w:proofErr w:type="gramEnd"/>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индивидуальным предпринимателем)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юридического лица)</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физическим лицом)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F219E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p>
        </w:tc>
      </w:tr>
      <w:tr w:rsidR="00A078C5" w:rsidRPr="00F219E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F219E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rPr>
          <w:rFonts w:ascii="Times New Roman" w:hAnsi="Times New Roman" w:cs="Times New Roman"/>
          <w:sz w:val="24"/>
          <w:szCs w:val="24"/>
        </w:rPr>
      </w:pPr>
    </w:p>
    <w:p w:rsidR="00A078C5" w:rsidRPr="00A62E07" w:rsidRDefault="00A078C5" w:rsidP="00A078C5">
      <w:pPr>
        <w:pStyle w:val="a3"/>
        <w:jc w:val="right"/>
        <w:outlineLvl w:val="1"/>
        <w:rPr>
          <w:rFonts w:ascii="Times New Roman" w:hAnsi="Times New Roman" w:cs="Times New Roman"/>
          <w:sz w:val="24"/>
          <w:szCs w:val="24"/>
        </w:rPr>
      </w:pPr>
      <w:r w:rsidRPr="00A62E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62E07">
        <w:rPr>
          <w:rFonts w:ascii="Times New Roman" w:hAnsi="Times New Roman" w:cs="Times New Roman"/>
          <w:sz w:val="24"/>
          <w:szCs w:val="24"/>
        </w:rPr>
        <w:t xml:space="preserve"> 6</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договору о подключении</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 xml:space="preserve">(технологическом </w:t>
      </w:r>
      <w:proofErr w:type="gramStart"/>
      <w:r w:rsidRPr="00A62E07">
        <w:rPr>
          <w:rFonts w:ascii="Times New Roman" w:hAnsi="Times New Roman" w:cs="Times New Roman"/>
          <w:sz w:val="24"/>
          <w:szCs w:val="24"/>
        </w:rPr>
        <w:t>присоединении</w:t>
      </w:r>
      <w:proofErr w:type="gramEnd"/>
      <w:r w:rsidRPr="00A62E07">
        <w:rPr>
          <w:rFonts w:ascii="Times New Roman" w:hAnsi="Times New Roman" w:cs="Times New Roman"/>
          <w:sz w:val="24"/>
          <w:szCs w:val="24"/>
        </w:rPr>
        <w:t>)</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объектов капитального строительства</w:t>
      </w:r>
    </w:p>
    <w:p w:rsidR="00A078C5" w:rsidRPr="00A62E07" w:rsidRDefault="00A078C5" w:rsidP="00A078C5">
      <w:pPr>
        <w:pStyle w:val="a3"/>
        <w:jc w:val="right"/>
        <w:rPr>
          <w:rFonts w:ascii="Times New Roman" w:hAnsi="Times New Roman" w:cs="Times New Roman"/>
          <w:sz w:val="24"/>
          <w:szCs w:val="24"/>
        </w:rPr>
      </w:pPr>
      <w:r w:rsidRPr="00A62E07">
        <w:rPr>
          <w:rFonts w:ascii="Times New Roman" w:hAnsi="Times New Roman" w:cs="Times New Roman"/>
          <w:sz w:val="24"/>
          <w:szCs w:val="24"/>
        </w:rPr>
        <w:t>к сети газораспределения</w:t>
      </w:r>
    </w:p>
    <w:p w:rsidR="00A078C5" w:rsidRPr="00A62E07" w:rsidRDefault="00A078C5" w:rsidP="00A078C5">
      <w:pPr>
        <w:pStyle w:val="a3"/>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bookmarkStart w:id="6" w:name="P1136"/>
      <w:bookmarkEnd w:id="6"/>
      <w:r w:rsidRPr="00A62E07">
        <w:rPr>
          <w:rFonts w:ascii="Times New Roman" w:hAnsi="Times New Roman" w:cs="Times New Roman"/>
          <w:sz w:val="24"/>
          <w:szCs w:val="24"/>
        </w:rPr>
        <w:t>Предварительный расчет размера платы за подключение</w:t>
      </w: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(технологическое присоединение)</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(оформляется исполнителем)</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proofErr w:type="gramStart"/>
      <w:r w:rsidRPr="00A62E07">
        <w:rPr>
          <w:rFonts w:ascii="Times New Roman" w:hAnsi="Times New Roman" w:cs="Times New Roman"/>
          <w:sz w:val="24"/>
          <w:szCs w:val="24"/>
        </w:rPr>
        <w:t>(для договора с юридическим лицом,</w:t>
      </w:r>
      <w:proofErr w:type="gramEnd"/>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индивидуальным предпринимателем)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219E7" w:rsidRDefault="00A078C5" w:rsidP="00B5783F">
            <w:pPr>
              <w:pStyle w:val="a3"/>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юридического лица)</w:t>
            </w:r>
          </w:p>
        </w:tc>
      </w:tr>
      <w:tr w:rsidR="00A078C5" w:rsidRPr="00A62E07" w:rsidTr="00B5783F">
        <w:tc>
          <w:tcPr>
            <w:tcW w:w="4534" w:type="dxa"/>
            <w:tcBorders>
              <w:top w:val="nil"/>
              <w:left w:val="nil"/>
              <w:bottom w:val="nil"/>
              <w:right w:val="nil"/>
            </w:tcBorders>
          </w:tcPr>
          <w:p w:rsidR="00A078C5" w:rsidRPr="00F219E7" w:rsidRDefault="00A078C5" w:rsidP="00B5783F">
            <w:pPr>
              <w:pStyle w:val="a3"/>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both"/>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Подписи сторон</w:t>
      </w:r>
    </w:p>
    <w:p w:rsidR="00A078C5" w:rsidRPr="00A62E07" w:rsidRDefault="00A078C5" w:rsidP="00A078C5">
      <w:pPr>
        <w:spacing w:after="0" w:line="240" w:lineRule="auto"/>
        <w:jc w:val="center"/>
        <w:rPr>
          <w:rFonts w:ascii="Times New Roman" w:hAnsi="Times New Roman" w:cs="Times New Roman"/>
          <w:sz w:val="24"/>
          <w:szCs w:val="24"/>
        </w:rPr>
      </w:pPr>
    </w:p>
    <w:p w:rsidR="00A078C5" w:rsidRPr="00A62E07" w:rsidRDefault="00A078C5" w:rsidP="00A078C5">
      <w:pPr>
        <w:spacing w:after="0" w:line="240" w:lineRule="auto"/>
        <w:jc w:val="center"/>
        <w:rPr>
          <w:rFonts w:ascii="Times New Roman" w:hAnsi="Times New Roman" w:cs="Times New Roman"/>
          <w:sz w:val="24"/>
          <w:szCs w:val="24"/>
        </w:rPr>
      </w:pPr>
      <w:r w:rsidRPr="00A62E07">
        <w:rPr>
          <w:rFonts w:ascii="Times New Roman" w:hAnsi="Times New Roman" w:cs="Times New Roman"/>
          <w:sz w:val="24"/>
          <w:szCs w:val="24"/>
        </w:rPr>
        <w:t>(для договора с физическим лицом)</w:t>
      </w:r>
    </w:p>
    <w:p w:rsidR="00A078C5" w:rsidRPr="00A62E07" w:rsidRDefault="00A078C5" w:rsidP="00A078C5">
      <w:pPr>
        <w:pStyle w:val="a3"/>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078C5" w:rsidRPr="00A62E07" w:rsidTr="00B5783F">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Исполнитель</w:t>
            </w:r>
          </w:p>
        </w:tc>
        <w:tc>
          <w:tcPr>
            <w:tcW w:w="4534" w:type="dxa"/>
            <w:tcBorders>
              <w:top w:val="nil"/>
              <w:left w:val="nil"/>
              <w:bottom w:val="nil"/>
              <w:right w:val="nil"/>
            </w:tcBorders>
          </w:tcPr>
          <w:p w:rsidR="00A078C5" w:rsidRPr="00A62E07" w:rsidRDefault="00A078C5" w:rsidP="00B5783F">
            <w:pPr>
              <w:pStyle w:val="a3"/>
              <w:jc w:val="center"/>
              <w:rPr>
                <w:rFonts w:ascii="Times New Roman" w:hAnsi="Times New Roman" w:cs="Times New Roman"/>
                <w:sz w:val="24"/>
                <w:szCs w:val="24"/>
              </w:rPr>
            </w:pPr>
            <w:r w:rsidRPr="00A62E07">
              <w:rPr>
                <w:rFonts w:ascii="Times New Roman" w:hAnsi="Times New Roman" w:cs="Times New Roman"/>
                <w:sz w:val="24"/>
                <w:szCs w:val="24"/>
              </w:rPr>
              <w:t>Заявитель</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(фамилия, имя, отчество заявителя)</w:t>
            </w:r>
          </w:p>
        </w:tc>
      </w:tr>
      <w:tr w:rsidR="00A078C5" w:rsidRPr="00A62E07" w:rsidTr="00B5783F">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c>
          <w:tcPr>
            <w:tcW w:w="4534" w:type="dxa"/>
            <w:tcBorders>
              <w:top w:val="nil"/>
              <w:left w:val="nil"/>
              <w:bottom w:val="nil"/>
              <w:right w:val="nil"/>
            </w:tcBorders>
          </w:tcPr>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_________________________</w:t>
            </w:r>
          </w:p>
          <w:p w:rsidR="00A078C5" w:rsidRPr="00F219E7" w:rsidRDefault="00A078C5" w:rsidP="00B5783F">
            <w:pPr>
              <w:pStyle w:val="a3"/>
              <w:jc w:val="center"/>
              <w:rPr>
                <w:rFonts w:ascii="Times New Roman" w:hAnsi="Times New Roman" w:cs="Times New Roman"/>
              </w:rPr>
            </w:pPr>
            <w:r w:rsidRPr="00F219E7">
              <w:rPr>
                <w:rFonts w:ascii="Times New Roman" w:hAnsi="Times New Roman" w:cs="Times New Roman"/>
              </w:rPr>
              <w:t>(подпись)</w:t>
            </w:r>
          </w:p>
        </w:tc>
      </w:tr>
    </w:tbl>
    <w:p w:rsidR="00A078C5" w:rsidRPr="00A62E07" w:rsidRDefault="00A078C5" w:rsidP="00A078C5">
      <w:pPr>
        <w:pStyle w:val="a3"/>
        <w:jc w:val="center"/>
        <w:rPr>
          <w:rFonts w:ascii="Times New Roman" w:hAnsi="Times New Roman" w:cs="Times New Roman"/>
          <w:sz w:val="24"/>
          <w:szCs w:val="24"/>
        </w:rPr>
      </w:pPr>
    </w:p>
    <w:p w:rsidR="00A078C5" w:rsidRDefault="00A078C5" w:rsidP="00A078C5"/>
    <w:p w:rsidR="00956D78" w:rsidRDefault="00FC402C"/>
    <w:sectPr w:rsidR="00956D78" w:rsidSect="0066732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2C" w:rsidRDefault="00FC402C" w:rsidP="00A078C5">
      <w:pPr>
        <w:spacing w:after="0" w:line="240" w:lineRule="auto"/>
      </w:pPr>
      <w:r>
        <w:separator/>
      </w:r>
    </w:p>
  </w:endnote>
  <w:endnote w:type="continuationSeparator" w:id="0">
    <w:p w:rsidR="00FC402C" w:rsidRDefault="00FC402C" w:rsidP="00A0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2C" w:rsidRDefault="00FC402C" w:rsidP="00A078C5">
      <w:pPr>
        <w:spacing w:after="0" w:line="240" w:lineRule="auto"/>
      </w:pPr>
      <w:r>
        <w:separator/>
      </w:r>
    </w:p>
  </w:footnote>
  <w:footnote w:type="continuationSeparator" w:id="0">
    <w:p w:rsidR="00FC402C" w:rsidRDefault="00FC402C" w:rsidP="00A078C5">
      <w:pPr>
        <w:spacing w:after="0" w:line="240" w:lineRule="auto"/>
      </w:pPr>
      <w:r>
        <w:continuationSeparator/>
      </w:r>
    </w:p>
  </w:footnote>
  <w:footnote w:id="1">
    <w:p w:rsidR="00A078C5" w:rsidRDefault="00A078C5" w:rsidP="00A078C5">
      <w:pPr>
        <w:pStyle w:val="a3"/>
      </w:pPr>
      <w:r>
        <w:rPr>
          <w:rStyle w:val="a5"/>
        </w:rPr>
        <w:footnoteRef/>
      </w:r>
      <w:r>
        <w:t xml:space="preserve"> Нужное отметить </w:t>
      </w:r>
    </w:p>
  </w:footnote>
  <w:footnote w:id="2">
    <w:p w:rsidR="00A078C5" w:rsidRDefault="00A078C5" w:rsidP="00A078C5">
      <w:pPr>
        <w:pStyle w:val="a3"/>
        <w:jc w:val="both"/>
        <w:rPr>
          <w:rFonts w:ascii="Times New Roman" w:eastAsia="Times New Roman" w:hAnsi="Times New Roman" w:cs="Times New Roman"/>
          <w:sz w:val="22"/>
          <w:szCs w:val="24"/>
          <w:lang w:eastAsia="ru-RU"/>
        </w:rPr>
      </w:pPr>
      <w:r>
        <w:rPr>
          <w:rStyle w:val="a5"/>
          <w:sz w:val="24"/>
          <w:szCs w:val="24"/>
        </w:rPr>
        <w:footnoteRef/>
      </w:r>
      <w:r>
        <w:rPr>
          <w:sz w:val="24"/>
          <w:szCs w:val="24"/>
        </w:rPr>
        <w:t xml:space="preserve"> Указывается при нецелевом использовании земельного участка (</w:t>
      </w:r>
      <w:r>
        <w:rPr>
          <w:i/>
          <w:sz w:val="24"/>
          <w:szCs w:val="24"/>
        </w:rPr>
        <w:t>пример: назначение земли - возделывание сельскохозяйственных культур, а планируется подключение 100 жилых домов и т.п.</w:t>
      </w:r>
      <w:r>
        <w:rPr>
          <w:sz w:val="24"/>
          <w:szCs w:val="24"/>
        </w:rPr>
        <w:t xml:space="preserve">) </w:t>
      </w:r>
    </w:p>
  </w:footnote>
  <w:footnote w:id="3">
    <w:p w:rsidR="00A078C5" w:rsidRDefault="00A078C5" w:rsidP="00A078C5">
      <w:pPr>
        <w:pStyle w:val="a3"/>
        <w:jc w:val="both"/>
        <w:rPr>
          <w:sz w:val="22"/>
          <w:szCs w:val="24"/>
        </w:rPr>
      </w:pPr>
      <w:r>
        <w:rPr>
          <w:rStyle w:val="a5"/>
          <w:sz w:val="24"/>
          <w:szCs w:val="24"/>
        </w:rPr>
        <w:footnoteRef/>
      </w:r>
      <w:r>
        <w:rPr>
          <w:sz w:val="24"/>
          <w:szCs w:val="24"/>
        </w:rPr>
        <w:t xml:space="preserve"> Указывается для объектов жилого фонда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50153"/>
      <w:docPartObj>
        <w:docPartGallery w:val="Page Numbers (Top of Page)"/>
        <w:docPartUnique/>
      </w:docPartObj>
    </w:sdtPr>
    <w:sdtEndPr/>
    <w:sdtContent>
      <w:p w:rsidR="0066732F" w:rsidRDefault="00FC402C">
        <w:pPr>
          <w:pStyle w:val="a7"/>
          <w:jc w:val="right"/>
        </w:pPr>
        <w:r>
          <w:fldChar w:fldCharType="begin"/>
        </w:r>
        <w:r>
          <w:instrText>PAGE   \* MERGEFORMAT</w:instrText>
        </w:r>
        <w:r>
          <w:fldChar w:fldCharType="separate"/>
        </w:r>
        <w:r w:rsidR="00A078C5">
          <w:rPr>
            <w:noProof/>
          </w:rPr>
          <w:t>2</w:t>
        </w:r>
        <w:r>
          <w:fldChar w:fldCharType="end"/>
        </w:r>
      </w:p>
    </w:sdtContent>
  </w:sdt>
  <w:p w:rsidR="0066732F" w:rsidRDefault="00FC40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530"/>
    <w:multiLevelType w:val="hybridMultilevel"/>
    <w:tmpl w:val="C6F65954"/>
    <w:lvl w:ilvl="0" w:tplc="7734612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C5"/>
    <w:rsid w:val="0036154E"/>
    <w:rsid w:val="00A078C5"/>
    <w:rsid w:val="00D87152"/>
    <w:rsid w:val="00FC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078C5"/>
    <w:pPr>
      <w:spacing w:after="0" w:line="240" w:lineRule="auto"/>
    </w:pPr>
    <w:rPr>
      <w:sz w:val="20"/>
      <w:szCs w:val="20"/>
    </w:rPr>
  </w:style>
  <w:style w:type="character" w:customStyle="1" w:styleId="a4">
    <w:name w:val="Текст сноски Знак"/>
    <w:basedOn w:val="a0"/>
    <w:link w:val="a3"/>
    <w:rsid w:val="00A078C5"/>
    <w:rPr>
      <w:sz w:val="20"/>
      <w:szCs w:val="20"/>
    </w:rPr>
  </w:style>
  <w:style w:type="character" w:styleId="a5">
    <w:name w:val="footnote reference"/>
    <w:basedOn w:val="a0"/>
    <w:semiHidden/>
    <w:unhideWhenUsed/>
    <w:rsid w:val="00A078C5"/>
    <w:rPr>
      <w:vertAlign w:val="superscript"/>
    </w:rPr>
  </w:style>
  <w:style w:type="paragraph" w:customStyle="1" w:styleId="ConsPlusTitle">
    <w:name w:val="ConsPlusTitle"/>
    <w:rsid w:val="00A078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07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78C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A078C5"/>
  </w:style>
  <w:style w:type="table" w:styleId="a6">
    <w:name w:val="Table Grid"/>
    <w:basedOn w:val="a1"/>
    <w:uiPriority w:val="59"/>
    <w:rsid w:val="00A078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78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78C5"/>
  </w:style>
  <w:style w:type="paragraph" w:styleId="a9">
    <w:name w:val="footer"/>
    <w:basedOn w:val="a"/>
    <w:link w:val="aa"/>
    <w:uiPriority w:val="99"/>
    <w:unhideWhenUsed/>
    <w:rsid w:val="00A078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078C5"/>
    <w:pPr>
      <w:spacing w:after="0" w:line="240" w:lineRule="auto"/>
    </w:pPr>
    <w:rPr>
      <w:sz w:val="20"/>
      <w:szCs w:val="20"/>
    </w:rPr>
  </w:style>
  <w:style w:type="character" w:customStyle="1" w:styleId="a4">
    <w:name w:val="Текст сноски Знак"/>
    <w:basedOn w:val="a0"/>
    <w:link w:val="a3"/>
    <w:rsid w:val="00A078C5"/>
    <w:rPr>
      <w:sz w:val="20"/>
      <w:szCs w:val="20"/>
    </w:rPr>
  </w:style>
  <w:style w:type="character" w:styleId="a5">
    <w:name w:val="footnote reference"/>
    <w:basedOn w:val="a0"/>
    <w:semiHidden/>
    <w:unhideWhenUsed/>
    <w:rsid w:val="00A078C5"/>
    <w:rPr>
      <w:vertAlign w:val="superscript"/>
    </w:rPr>
  </w:style>
  <w:style w:type="paragraph" w:customStyle="1" w:styleId="ConsPlusTitle">
    <w:name w:val="ConsPlusTitle"/>
    <w:rsid w:val="00A078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07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78C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A078C5"/>
  </w:style>
  <w:style w:type="table" w:styleId="a6">
    <w:name w:val="Table Grid"/>
    <w:basedOn w:val="a1"/>
    <w:uiPriority w:val="59"/>
    <w:rsid w:val="00A078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78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78C5"/>
  </w:style>
  <w:style w:type="paragraph" w:styleId="a9">
    <w:name w:val="footer"/>
    <w:basedOn w:val="a"/>
    <w:link w:val="aa"/>
    <w:uiPriority w:val="99"/>
    <w:unhideWhenUsed/>
    <w:rsid w:val="00A078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E13DCCCC7B1AEA9E54A7339F6837D1C3A516097CDA61F46B58827445tDb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7418</Words>
  <Characters>42287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 Мария Викторовна</dc:creator>
  <cp:lastModifiedBy>Мохова Мария Викторовна</cp:lastModifiedBy>
  <cp:revision>1</cp:revision>
  <dcterms:created xsi:type="dcterms:W3CDTF">2019-02-19T04:40:00Z</dcterms:created>
  <dcterms:modified xsi:type="dcterms:W3CDTF">2019-02-19T04:41:00Z</dcterms:modified>
</cp:coreProperties>
</file>