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B" w:rsidRPr="00D4005A" w:rsidRDefault="00BE7F8B" w:rsidP="00BE7F8B">
      <w:pPr>
        <w:jc w:val="center"/>
        <w:rPr>
          <w:rFonts w:ascii="Times New Roman" w:hAnsi="Times New Roman" w:cs="Times New Roman"/>
          <w:b/>
          <w:sz w:val="28"/>
        </w:rPr>
      </w:pPr>
      <w:r w:rsidRPr="00D4005A">
        <w:rPr>
          <w:rFonts w:ascii="Times New Roman" w:hAnsi="Times New Roman" w:cs="Times New Roman"/>
          <w:b/>
          <w:sz w:val="28"/>
        </w:rPr>
        <w:t xml:space="preserve">Перечень документов, направляемых для рассмотрения </w:t>
      </w:r>
      <w:r>
        <w:rPr>
          <w:rFonts w:ascii="Times New Roman" w:hAnsi="Times New Roman" w:cs="Times New Roman"/>
          <w:b/>
          <w:sz w:val="28"/>
        </w:rPr>
        <w:t>запроса о выдаче технических условий</w:t>
      </w:r>
    </w:p>
    <w:p w:rsidR="00EF130C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F130C" w:rsidRPr="00BE7F8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EF130C" w:rsidRPr="00BE7F8B">
        <w:rPr>
          <w:rFonts w:ascii="Times New Roman" w:hAnsi="Times New Roman" w:cs="Times New Roman"/>
          <w:sz w:val="28"/>
          <w:szCs w:val="24"/>
        </w:rPr>
        <w:t>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– земельный участок);</w:t>
      </w:r>
    </w:p>
    <w:p w:rsidR="00EF130C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С</w:t>
      </w:r>
      <w:r w:rsidR="00EF130C" w:rsidRPr="00BE7F8B">
        <w:rPr>
          <w:rFonts w:ascii="Times New Roman" w:hAnsi="Times New Roman" w:cs="Times New Roman"/>
          <w:sz w:val="28"/>
          <w:szCs w:val="24"/>
        </w:rPr>
        <w:t>итуационный план;</w:t>
      </w:r>
    </w:p>
    <w:p w:rsidR="00EF130C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Р</w:t>
      </w:r>
      <w:r w:rsidR="00EF130C" w:rsidRPr="00BE7F8B">
        <w:rPr>
          <w:rFonts w:ascii="Times New Roman" w:hAnsi="Times New Roman" w:cs="Times New Roman"/>
          <w:sz w:val="28"/>
          <w:szCs w:val="24"/>
        </w:rPr>
        <w:t>асчет планируемого максимального часового расхода газа (не требуется в случае планируемого максимального часового расхода газа не более 5 куб. метров)</w:t>
      </w:r>
    </w:p>
    <w:p w:rsidR="005E1E9D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До</w:t>
      </w:r>
      <w:r w:rsidR="005E1E9D" w:rsidRPr="00BE7F8B">
        <w:rPr>
          <w:rFonts w:ascii="Times New Roman" w:hAnsi="Times New Roman" w:cs="Times New Roman"/>
          <w:sz w:val="28"/>
          <w:szCs w:val="24"/>
        </w:rPr>
        <w:t>веренность или иные документы, подтверждающие полномочия представителя заявителя (</w:t>
      </w:r>
      <w:r w:rsidR="00CD7408" w:rsidRPr="00BE7F8B">
        <w:rPr>
          <w:rFonts w:ascii="Times New Roman" w:hAnsi="Times New Roman" w:cs="Times New Roman"/>
          <w:sz w:val="28"/>
          <w:szCs w:val="24"/>
        </w:rPr>
        <w:t>в случае если запрос о предоставлении технических условий подается представителем заявителя);</w:t>
      </w:r>
    </w:p>
    <w:p w:rsidR="00CD7408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К</w:t>
      </w:r>
      <w:r w:rsidR="00CD7408" w:rsidRPr="00BE7F8B">
        <w:rPr>
          <w:rFonts w:ascii="Times New Roman" w:hAnsi="Times New Roman" w:cs="Times New Roman"/>
          <w:sz w:val="28"/>
          <w:szCs w:val="24"/>
        </w:rPr>
        <w:t>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CD7408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С</w:t>
      </w:r>
      <w:r w:rsidR="00CD7408" w:rsidRPr="00BE7F8B">
        <w:rPr>
          <w:rFonts w:ascii="Times New Roman" w:hAnsi="Times New Roman" w:cs="Times New Roman"/>
          <w:sz w:val="28"/>
          <w:szCs w:val="24"/>
        </w:rPr>
        <w:t xml:space="preserve">огласие основного абонента на подключение (технологическое присоединение) к сетям газораспределения и (или) </w:t>
      </w:r>
      <w:proofErr w:type="spellStart"/>
      <w:r w:rsidR="00CD7408" w:rsidRPr="00BE7F8B">
        <w:rPr>
          <w:rFonts w:ascii="Times New Roman" w:hAnsi="Times New Roman" w:cs="Times New Roman"/>
          <w:sz w:val="28"/>
          <w:szCs w:val="24"/>
        </w:rPr>
        <w:t>газопотребления</w:t>
      </w:r>
      <w:proofErr w:type="spellEnd"/>
      <w:r w:rsidR="00CD7408" w:rsidRPr="00BE7F8B">
        <w:rPr>
          <w:rFonts w:ascii="Times New Roman" w:hAnsi="Times New Roman" w:cs="Times New Roman"/>
          <w:sz w:val="28"/>
          <w:szCs w:val="24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абонент;</w:t>
      </w:r>
    </w:p>
    <w:p w:rsidR="00CD7408" w:rsidRPr="00BE7F8B" w:rsidRDefault="00BE7F8B" w:rsidP="00EF1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Д</w:t>
      </w:r>
      <w:r w:rsidR="00CD7408" w:rsidRPr="00BE7F8B">
        <w:rPr>
          <w:rFonts w:ascii="Times New Roman" w:hAnsi="Times New Roman" w:cs="Times New Roman"/>
          <w:sz w:val="28"/>
          <w:szCs w:val="24"/>
        </w:rPr>
        <w:t>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</w:t>
      </w:r>
      <w:bookmarkStart w:id="0" w:name="_GoBack"/>
      <w:bookmarkEnd w:id="0"/>
      <w:r w:rsidR="00CD7408" w:rsidRPr="00BE7F8B">
        <w:rPr>
          <w:rFonts w:ascii="Times New Roman" w:hAnsi="Times New Roman" w:cs="Times New Roman"/>
          <w:sz w:val="28"/>
          <w:szCs w:val="24"/>
        </w:rPr>
        <w:t>ления технических условий на присоединение объекта сети газораспределения к другой сети газораспределения.</w:t>
      </w:r>
    </w:p>
    <w:p w:rsidR="00EF130C" w:rsidRPr="00EF130C" w:rsidRDefault="00EF130C" w:rsidP="00EF1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78" w:rsidRPr="00EF130C" w:rsidRDefault="00BE7F8B"/>
    <w:sectPr w:rsidR="00956D78" w:rsidRPr="00EF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3F43"/>
    <w:multiLevelType w:val="hybridMultilevel"/>
    <w:tmpl w:val="4EB0335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71E104F"/>
    <w:multiLevelType w:val="hybridMultilevel"/>
    <w:tmpl w:val="A47A64BC"/>
    <w:lvl w:ilvl="0" w:tplc="04190017">
      <w:start w:val="1"/>
      <w:numFmt w:val="lowerLetter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5CF73B44"/>
    <w:multiLevelType w:val="hybridMultilevel"/>
    <w:tmpl w:val="B2284D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E165C"/>
    <w:multiLevelType w:val="hybridMultilevel"/>
    <w:tmpl w:val="EA0C82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0C"/>
    <w:rsid w:val="0036154E"/>
    <w:rsid w:val="005E1E9D"/>
    <w:rsid w:val="00BE7F8B"/>
    <w:rsid w:val="00CD7408"/>
    <w:rsid w:val="00D87152"/>
    <w:rsid w:val="00E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Мохова Мария Викторовна</cp:lastModifiedBy>
  <cp:revision>2</cp:revision>
  <dcterms:created xsi:type="dcterms:W3CDTF">2019-02-19T07:49:00Z</dcterms:created>
  <dcterms:modified xsi:type="dcterms:W3CDTF">2019-03-04T07:17:00Z</dcterms:modified>
</cp:coreProperties>
</file>